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FB5C" w14:textId="15A90466" w:rsidR="00C7638B" w:rsidRPr="00C06790" w:rsidRDefault="00A241E1" w:rsidP="00C06790">
      <w:bookmarkStart w:id="0" w:name="_GoBack"/>
      <w:bookmarkEnd w:id="0"/>
      <w:r w:rsidRPr="00C06790">
        <w:rPr>
          <w:noProof/>
        </w:rPr>
        <w:drawing>
          <wp:anchor distT="0" distB="0" distL="114300" distR="114300" simplePos="0" relativeHeight="251658240" behindDoc="0" locked="0" layoutInCell="1" allowOverlap="1" wp14:anchorId="77C5A452" wp14:editId="65218BAA">
            <wp:simplePos x="0" y="0"/>
            <wp:positionH relativeFrom="margin">
              <wp:posOffset>4533900</wp:posOffset>
            </wp:positionH>
            <wp:positionV relativeFrom="margin">
              <wp:posOffset>-755650</wp:posOffset>
            </wp:positionV>
            <wp:extent cx="1979295" cy="107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TA_Lifeline_Logo-01.png"/>
                    <pic:cNvPicPr/>
                  </pic:nvPicPr>
                  <pic:blipFill rotWithShape="1">
                    <a:blip r:embed="rId7" cstate="print">
                      <a:extLst>
                        <a:ext uri="{28A0092B-C50C-407E-A947-70E740481C1C}">
                          <a14:useLocalDpi xmlns:a14="http://schemas.microsoft.com/office/drawing/2010/main" val="0"/>
                        </a:ext>
                      </a:extLst>
                    </a:blip>
                    <a:srcRect l="20718" t="28519" r="19856" b="25763"/>
                    <a:stretch/>
                  </pic:blipFill>
                  <pic:spPr bwMode="auto">
                    <a:xfrm>
                      <a:off x="0" y="0"/>
                      <a:ext cx="197929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638C2" w14:textId="26472C24" w:rsidR="00CC1FA4" w:rsidRDefault="00CC1FA4">
      <w:pPr>
        <w:rPr>
          <w:b/>
          <w:noProof/>
        </w:rPr>
      </w:pPr>
    </w:p>
    <w:p w14:paraId="5E26E7ED" w14:textId="77777777" w:rsidR="00CD37E9" w:rsidRPr="006470D8" w:rsidRDefault="00CD37E9" w:rsidP="00CD37E9">
      <w:pPr>
        <w:spacing w:after="120" w:line="276" w:lineRule="auto"/>
        <w:jc w:val="center"/>
        <w:rPr>
          <w:rFonts w:eastAsia="Times New Roman" w:cstheme="minorHAnsi"/>
          <w:b/>
          <w:sz w:val="28"/>
          <w:szCs w:val="28"/>
        </w:rPr>
      </w:pPr>
      <w:r w:rsidRPr="006470D8">
        <w:rPr>
          <w:rFonts w:eastAsia="Times New Roman" w:cstheme="minorHAnsi"/>
          <w:b/>
          <w:sz w:val="28"/>
          <w:szCs w:val="28"/>
        </w:rPr>
        <w:t>Job Description</w:t>
      </w:r>
    </w:p>
    <w:p w14:paraId="159C6915" w14:textId="77777777" w:rsidR="00CD37E9" w:rsidRPr="00CD37E9" w:rsidRDefault="00CD37E9" w:rsidP="00CD37E9">
      <w:pPr>
        <w:spacing w:after="120" w:line="276" w:lineRule="auto"/>
        <w:rPr>
          <w:rFonts w:eastAsia="Times New Roman" w:cstheme="minorHAnsi"/>
          <w:b/>
        </w:rPr>
      </w:pPr>
    </w:p>
    <w:p w14:paraId="2C781961" w14:textId="77777777" w:rsidR="00CD37E9" w:rsidRPr="00CD37E9" w:rsidRDefault="00CD37E9" w:rsidP="00CD37E9">
      <w:pPr>
        <w:spacing w:after="120" w:line="276" w:lineRule="auto"/>
        <w:rPr>
          <w:rFonts w:eastAsia="Times New Roman" w:cstheme="minorHAnsi"/>
        </w:rPr>
      </w:pPr>
      <w:r w:rsidRPr="00CD37E9">
        <w:rPr>
          <w:rFonts w:eastAsia="Times New Roman" w:cstheme="minorHAnsi"/>
        </w:rPr>
        <w:t>Role:</w:t>
      </w:r>
      <w:r w:rsidRPr="00CD37E9">
        <w:rPr>
          <w:rFonts w:eastAsia="Times New Roman" w:cstheme="minorHAnsi"/>
        </w:rPr>
        <w:tab/>
        <w:t xml:space="preserve"> </w:t>
      </w:r>
      <w:r w:rsidRPr="00CD37E9">
        <w:rPr>
          <w:rFonts w:eastAsia="Times New Roman" w:cstheme="minorHAnsi"/>
        </w:rPr>
        <w:tab/>
      </w:r>
      <w:r w:rsidRPr="00CD37E9">
        <w:rPr>
          <w:rFonts w:eastAsia="Times New Roman" w:cstheme="minorHAnsi"/>
          <w:b/>
        </w:rPr>
        <w:t>Grants and Admin Co-ordinator</w:t>
      </w:r>
    </w:p>
    <w:p w14:paraId="16727469" w14:textId="77777777" w:rsidR="00CD37E9" w:rsidRPr="00CD37E9" w:rsidRDefault="00CD37E9" w:rsidP="00CD37E9">
      <w:pPr>
        <w:spacing w:after="120" w:line="276" w:lineRule="auto"/>
        <w:rPr>
          <w:rFonts w:eastAsia="Times New Roman" w:cstheme="minorHAnsi"/>
        </w:rPr>
      </w:pPr>
      <w:r w:rsidRPr="00CD37E9">
        <w:rPr>
          <w:rFonts w:eastAsia="Times New Roman" w:cstheme="minorHAnsi"/>
        </w:rPr>
        <w:t>Reporting to:</w:t>
      </w:r>
      <w:r w:rsidRPr="00CD37E9">
        <w:rPr>
          <w:rFonts w:eastAsia="Times New Roman" w:cstheme="minorHAnsi"/>
        </w:rPr>
        <w:tab/>
        <w:t>Director – ABTA LifeLine</w:t>
      </w:r>
    </w:p>
    <w:p w14:paraId="3FE88F46" w14:textId="34A2E03E" w:rsidR="00CD37E9" w:rsidRPr="00CD37E9" w:rsidRDefault="00CD37E9" w:rsidP="00CD37E9">
      <w:pPr>
        <w:spacing w:after="120" w:line="276" w:lineRule="auto"/>
        <w:rPr>
          <w:rFonts w:eastAsia="Times New Roman" w:cstheme="minorHAnsi"/>
        </w:rPr>
      </w:pPr>
      <w:r w:rsidRPr="00CD37E9">
        <w:rPr>
          <w:rFonts w:eastAsia="Times New Roman" w:cstheme="minorHAnsi"/>
        </w:rPr>
        <w:t xml:space="preserve">Hours:  </w:t>
      </w:r>
      <w:r w:rsidRPr="00CD37E9">
        <w:rPr>
          <w:rFonts w:eastAsia="Times New Roman" w:cstheme="minorHAnsi"/>
        </w:rPr>
        <w:tab/>
      </w:r>
      <w:r>
        <w:rPr>
          <w:rFonts w:eastAsia="Times New Roman" w:cstheme="minorHAnsi"/>
        </w:rPr>
        <w:tab/>
      </w:r>
      <w:r w:rsidRPr="00CD37E9">
        <w:rPr>
          <w:rFonts w:eastAsia="Times New Roman" w:cstheme="minorHAnsi"/>
        </w:rPr>
        <w:t>Part time /flexible -  3 days/week or flexible 4.5 hours per day/5 days</w:t>
      </w:r>
    </w:p>
    <w:p w14:paraId="57CD53EF" w14:textId="77777777" w:rsidR="00CD37E9" w:rsidRPr="00CD37E9" w:rsidRDefault="00CD37E9" w:rsidP="00CD37E9">
      <w:pPr>
        <w:spacing w:after="120" w:line="276" w:lineRule="auto"/>
        <w:rPr>
          <w:rFonts w:eastAsia="Times New Roman" w:cstheme="minorHAnsi"/>
        </w:rPr>
      </w:pPr>
      <w:r w:rsidRPr="00CD37E9">
        <w:rPr>
          <w:rFonts w:eastAsia="Times New Roman" w:cstheme="minorHAnsi"/>
        </w:rPr>
        <w:t>Start Date:</w:t>
      </w:r>
      <w:r w:rsidRPr="00CD37E9">
        <w:rPr>
          <w:rFonts w:eastAsia="Times New Roman" w:cstheme="minorHAnsi"/>
        </w:rPr>
        <w:tab/>
        <w:t>From December 2022</w:t>
      </w:r>
    </w:p>
    <w:p w14:paraId="7B19DA0D" w14:textId="05860DB9" w:rsidR="00CD37E9" w:rsidRPr="00CD37E9" w:rsidRDefault="00CD37E9" w:rsidP="00CD37E9">
      <w:pPr>
        <w:spacing w:after="120" w:line="276" w:lineRule="auto"/>
        <w:ind w:left="1440" w:hanging="1440"/>
        <w:rPr>
          <w:rFonts w:eastAsia="Times New Roman" w:cstheme="minorHAnsi"/>
        </w:rPr>
      </w:pPr>
      <w:r w:rsidRPr="00CD37E9">
        <w:rPr>
          <w:rFonts w:eastAsia="Times New Roman" w:cstheme="minorHAnsi"/>
        </w:rPr>
        <w:t xml:space="preserve">Salary: </w:t>
      </w:r>
      <w:r>
        <w:rPr>
          <w:rFonts w:eastAsia="Times New Roman" w:cstheme="minorHAnsi"/>
        </w:rPr>
        <w:tab/>
        <w:t>C</w:t>
      </w:r>
      <w:r w:rsidRPr="00CD37E9">
        <w:rPr>
          <w:rFonts w:eastAsia="Times New Roman" w:cstheme="minorHAnsi"/>
        </w:rPr>
        <w:t xml:space="preserve">ompetitive salary as well as company benefits including EAP, generous pension scheme, private health care. </w:t>
      </w:r>
    </w:p>
    <w:p w14:paraId="5B8B67CD" w14:textId="77777777" w:rsidR="00C06790" w:rsidRPr="006470D8" w:rsidRDefault="00C06790" w:rsidP="005C39ED">
      <w:pPr>
        <w:rPr>
          <w:b/>
          <w:bCs/>
          <w:color w:val="D50166"/>
        </w:rPr>
      </w:pPr>
    </w:p>
    <w:p w14:paraId="0B890142" w14:textId="31F693A8" w:rsidR="00CD37E9" w:rsidRPr="006470D8" w:rsidRDefault="00CD37E9" w:rsidP="005C39ED">
      <w:pPr>
        <w:rPr>
          <w:b/>
          <w:bCs/>
          <w:color w:val="D50166"/>
        </w:rPr>
      </w:pPr>
      <w:r w:rsidRPr="006470D8">
        <w:rPr>
          <w:b/>
          <w:bCs/>
          <w:color w:val="D50166"/>
        </w:rPr>
        <w:t>About us – ABTA LifeLine</w:t>
      </w:r>
    </w:p>
    <w:p w14:paraId="2201FA60" w14:textId="77777777" w:rsidR="00CD37E9" w:rsidRPr="00CD37E9" w:rsidRDefault="00E55A55" w:rsidP="00CD37E9">
      <w:pPr>
        <w:spacing w:after="300" w:line="330" w:lineRule="atLeast"/>
        <w:rPr>
          <w:rFonts w:eastAsia="Times New Roman" w:cstheme="minorHAnsi"/>
          <w:lang w:eastAsia="en-GB"/>
        </w:rPr>
      </w:pPr>
      <w:hyperlink r:id="rId8" w:history="1">
        <w:r w:rsidR="00CD37E9" w:rsidRPr="00CD37E9">
          <w:rPr>
            <w:rFonts w:eastAsia="Times New Roman" w:cstheme="minorHAnsi"/>
            <w:color w:val="0563C1" w:themeColor="hyperlink"/>
            <w:u w:val="single"/>
            <w:lang w:eastAsia="en-GB"/>
          </w:rPr>
          <w:t>ABTA LifeLine</w:t>
        </w:r>
      </w:hyperlink>
      <w:r w:rsidR="00CD37E9" w:rsidRPr="00CD37E9">
        <w:rPr>
          <w:rFonts w:eastAsia="Times New Roman" w:cstheme="minorHAnsi"/>
          <w:lang w:eastAsia="en-GB"/>
        </w:rPr>
        <w:t xml:space="preserve"> is ABTA’s charity. ABTA is the UK’s largest travel association representing travel agents and tour operators that sell £37 billion of holidays and other travel arrangements each year.</w:t>
      </w:r>
    </w:p>
    <w:p w14:paraId="40EEED99" w14:textId="77777777" w:rsidR="00CD37E9" w:rsidRPr="00CD37E9" w:rsidRDefault="00CD37E9" w:rsidP="00CD37E9">
      <w:pPr>
        <w:spacing w:after="300" w:line="330" w:lineRule="atLeast"/>
        <w:rPr>
          <w:rFonts w:eastAsia="Times New Roman" w:cstheme="minorHAnsi"/>
          <w:lang w:eastAsia="en-GB"/>
        </w:rPr>
      </w:pPr>
      <w:r w:rsidRPr="00CD37E9">
        <w:rPr>
          <w:rFonts w:eastAsia="Times New Roman" w:cstheme="minorHAnsi"/>
          <w:lang w:eastAsia="en-GB"/>
        </w:rPr>
        <w:t xml:space="preserve">Previously called the ABTA Benevolent Fund, it was set up in 1988 to help people in the travel industry suffering financial hardship. The charity provides practical, financial and emotional support, throwing a LifeLine in a time of need.  </w:t>
      </w:r>
    </w:p>
    <w:p w14:paraId="291DCD51" w14:textId="77777777" w:rsidR="00CD37E9" w:rsidRPr="006470D8" w:rsidRDefault="00CD37E9" w:rsidP="00CD37E9">
      <w:pPr>
        <w:shd w:val="clear" w:color="auto" w:fill="FFFFFF"/>
        <w:spacing w:after="192" w:line="240" w:lineRule="auto"/>
        <w:rPr>
          <w:rFonts w:eastAsia="Times New Roman" w:cstheme="minorHAnsi"/>
          <w:b/>
          <w:bCs/>
          <w:color w:val="D50166"/>
          <w:lang w:val="en" w:eastAsia="en-GB"/>
        </w:rPr>
      </w:pPr>
      <w:r w:rsidRPr="006470D8">
        <w:rPr>
          <w:rFonts w:eastAsia="Times New Roman" w:cstheme="minorHAnsi"/>
          <w:b/>
          <w:bCs/>
          <w:color w:val="D50166"/>
          <w:lang w:val="en" w:eastAsia="en-GB"/>
        </w:rPr>
        <w:t>About the team</w:t>
      </w:r>
    </w:p>
    <w:p w14:paraId="775A61E2" w14:textId="2A24099A" w:rsidR="00CD37E9" w:rsidRPr="00CD37E9" w:rsidRDefault="00CD37E9" w:rsidP="00CD37E9">
      <w:pPr>
        <w:shd w:val="clear" w:color="auto" w:fill="FFFFFF"/>
        <w:spacing w:after="192" w:line="240" w:lineRule="auto"/>
        <w:rPr>
          <w:rFonts w:eastAsia="Times New Roman" w:cstheme="minorHAnsi"/>
          <w:color w:val="000000"/>
          <w:lang w:val="en" w:eastAsia="en-GB"/>
        </w:rPr>
      </w:pPr>
      <w:r w:rsidRPr="00CD37E9">
        <w:rPr>
          <w:rFonts w:eastAsia="Times New Roman" w:cstheme="minorHAnsi"/>
          <w:color w:val="000000"/>
          <w:lang w:val="en" w:eastAsia="en-GB"/>
        </w:rPr>
        <w:t xml:space="preserve">Although we are a small team of two, the charity is well supported by its board of Trustees and partners in the travel industry. The charity is part of the </w:t>
      </w:r>
      <w:hyperlink r:id="rId9" w:history="1">
        <w:r w:rsidRPr="00CD37E9">
          <w:rPr>
            <w:rFonts w:eastAsia="Times New Roman" w:cstheme="minorHAnsi"/>
            <w:color w:val="0563C1" w:themeColor="hyperlink"/>
            <w:u w:val="single"/>
            <w:lang w:val="en" w:eastAsia="en-GB"/>
          </w:rPr>
          <w:t>ABTA</w:t>
        </w:r>
      </w:hyperlink>
      <w:r w:rsidRPr="00CD37E9">
        <w:rPr>
          <w:rFonts w:eastAsia="Times New Roman" w:cstheme="minorHAnsi"/>
          <w:color w:val="000000"/>
          <w:lang w:val="en" w:eastAsia="en-GB"/>
        </w:rPr>
        <w:t xml:space="preserve"> family who also provide support through the provision of office space, services and equipment, and other administrative </w:t>
      </w:r>
      <w:r>
        <w:rPr>
          <w:rFonts w:eastAsia="Times New Roman" w:cstheme="minorHAnsi"/>
          <w:color w:val="000000"/>
          <w:lang w:val="en" w:eastAsia="en-GB"/>
        </w:rPr>
        <w:t>assistance</w:t>
      </w:r>
      <w:r w:rsidRPr="00CD37E9">
        <w:rPr>
          <w:rFonts w:eastAsia="Times New Roman" w:cstheme="minorHAnsi"/>
          <w:color w:val="000000"/>
          <w:lang w:val="en" w:eastAsia="en-GB"/>
        </w:rPr>
        <w:t xml:space="preserve">.  So although a small team, LifeLine is integrated into a bigger organisation. </w:t>
      </w:r>
    </w:p>
    <w:p w14:paraId="616A038D" w14:textId="77777777" w:rsidR="00CD37E9" w:rsidRPr="00CD37E9" w:rsidRDefault="00CD37E9" w:rsidP="00CD37E9">
      <w:pPr>
        <w:shd w:val="clear" w:color="auto" w:fill="FFFFFF"/>
        <w:spacing w:after="192" w:line="240" w:lineRule="auto"/>
        <w:rPr>
          <w:rFonts w:eastAsia="Times New Roman" w:cstheme="minorHAnsi"/>
          <w:color w:val="000000"/>
          <w:lang w:val="en" w:eastAsia="en-GB"/>
        </w:rPr>
      </w:pPr>
      <w:r w:rsidRPr="00CD37E9">
        <w:rPr>
          <w:rFonts w:eastAsia="Times New Roman" w:cstheme="minorHAnsi"/>
          <w:color w:val="000000"/>
          <w:lang w:val="en" w:eastAsia="en-GB"/>
        </w:rPr>
        <w:t xml:space="preserve">We are a friendly, professional team there to support people in the travel industry who are struggling, helping them to get back on their feet. </w:t>
      </w:r>
    </w:p>
    <w:p w14:paraId="3B171A28" w14:textId="77777777" w:rsidR="00CD37E9" w:rsidRPr="00CD37E9" w:rsidRDefault="00CD37E9" w:rsidP="00CD37E9">
      <w:pPr>
        <w:shd w:val="clear" w:color="auto" w:fill="FFFFFF"/>
        <w:spacing w:after="192" w:line="240" w:lineRule="auto"/>
        <w:rPr>
          <w:rFonts w:eastAsia="Times New Roman" w:cstheme="minorHAnsi"/>
          <w:color w:val="000000"/>
          <w:lang w:val="en" w:eastAsia="en-GB"/>
        </w:rPr>
      </w:pPr>
      <w:r w:rsidRPr="00CD37E9">
        <w:rPr>
          <w:rFonts w:eastAsia="Times New Roman" w:cstheme="minorHAnsi"/>
          <w:color w:val="000000"/>
          <w:lang w:val="en" w:eastAsia="en-GB"/>
        </w:rPr>
        <w:t xml:space="preserve">The majority of people that apply for help are travel agents, but anyone who has worked for an ABTA Member is eligible to apply. No two applications are the same and we try and tailor our support to the individual and their family.  </w:t>
      </w:r>
    </w:p>
    <w:p w14:paraId="00533385" w14:textId="77777777" w:rsidR="00CD37E9" w:rsidRPr="00CD37E9" w:rsidRDefault="00CD37E9" w:rsidP="00CD37E9">
      <w:pPr>
        <w:shd w:val="clear" w:color="auto" w:fill="FFFFFF"/>
        <w:spacing w:after="192" w:line="240" w:lineRule="auto"/>
        <w:rPr>
          <w:rFonts w:eastAsia="Times New Roman" w:cstheme="minorHAnsi"/>
          <w:color w:val="000000"/>
          <w:lang w:val="en" w:eastAsia="en-GB"/>
        </w:rPr>
      </w:pPr>
      <w:r w:rsidRPr="00CD37E9">
        <w:rPr>
          <w:rFonts w:eastAsia="Times New Roman" w:cstheme="minorHAnsi"/>
          <w:color w:val="000000"/>
          <w:lang w:val="en" w:eastAsia="en-GB"/>
        </w:rPr>
        <w:t>We cover the whole of the UK and overseas where ABTA Member companies operate.</w:t>
      </w:r>
    </w:p>
    <w:p w14:paraId="7AF96DC2" w14:textId="77777777" w:rsidR="00CD37E9" w:rsidRDefault="00CD37E9" w:rsidP="00CD37E9">
      <w:pPr>
        <w:shd w:val="clear" w:color="auto" w:fill="FFFFFF"/>
        <w:spacing w:after="192" w:line="240" w:lineRule="auto"/>
        <w:textAlignment w:val="top"/>
        <w:rPr>
          <w:rFonts w:eastAsia="Times New Roman" w:cstheme="minorHAnsi"/>
          <w:b/>
          <w:color w:val="EF63DB"/>
          <w:lang w:val="en" w:eastAsia="en-GB"/>
        </w:rPr>
      </w:pPr>
    </w:p>
    <w:p w14:paraId="12EC37A2" w14:textId="02C92E14" w:rsidR="00CD37E9" w:rsidRPr="006470D8" w:rsidRDefault="00CD37E9" w:rsidP="00CD37E9">
      <w:pPr>
        <w:shd w:val="clear" w:color="auto" w:fill="FFFFFF"/>
        <w:spacing w:after="192" w:line="240" w:lineRule="auto"/>
        <w:textAlignment w:val="top"/>
        <w:rPr>
          <w:rFonts w:eastAsia="Times New Roman" w:cstheme="minorHAnsi"/>
          <w:b/>
          <w:color w:val="D50166"/>
          <w:lang w:val="en" w:eastAsia="en-GB"/>
        </w:rPr>
      </w:pPr>
      <w:r w:rsidRPr="006470D8">
        <w:rPr>
          <w:rFonts w:eastAsia="Times New Roman" w:cstheme="minorHAnsi"/>
          <w:b/>
          <w:color w:val="D50166"/>
          <w:lang w:val="en" w:eastAsia="en-GB"/>
        </w:rPr>
        <w:t>About the role</w:t>
      </w:r>
    </w:p>
    <w:p w14:paraId="0B1EEBD1" w14:textId="77777777" w:rsidR="00CD37E9" w:rsidRPr="00CD37E9" w:rsidRDefault="00CD37E9" w:rsidP="00CD37E9">
      <w:pPr>
        <w:shd w:val="clear" w:color="auto" w:fill="FFFFFF"/>
        <w:spacing w:after="192" w:line="240" w:lineRule="auto"/>
        <w:textAlignment w:val="top"/>
        <w:rPr>
          <w:rFonts w:eastAsia="Times New Roman" w:cstheme="minorHAnsi"/>
          <w:color w:val="262626"/>
          <w:lang w:val="en" w:eastAsia="en-GB"/>
        </w:rPr>
      </w:pPr>
      <w:r w:rsidRPr="00CD37E9">
        <w:rPr>
          <w:rFonts w:eastAsia="Times New Roman" w:cstheme="minorHAnsi"/>
          <w:bCs/>
          <w:color w:val="262626"/>
          <w:lang w:val="en" w:eastAsia="en-GB"/>
        </w:rPr>
        <w:t xml:space="preserve">We need someone passionate, motivated and determined, to provide </w:t>
      </w:r>
      <w:r w:rsidRPr="00CD37E9">
        <w:rPr>
          <w:rFonts w:eastAsia="Times New Roman" w:cstheme="minorHAnsi"/>
          <w:color w:val="262626"/>
          <w:lang w:val="en" w:eastAsia="en-GB"/>
        </w:rPr>
        <w:t>support in a non-judgmental way.</w:t>
      </w:r>
    </w:p>
    <w:p w14:paraId="3C4967FB" w14:textId="77777777" w:rsidR="00CD37E9" w:rsidRPr="00CD37E9" w:rsidRDefault="00CD37E9" w:rsidP="00CD37E9">
      <w:pPr>
        <w:shd w:val="clear" w:color="auto" w:fill="FFFFFF"/>
        <w:spacing w:after="192" w:line="240" w:lineRule="auto"/>
        <w:rPr>
          <w:rFonts w:eastAsia="Times New Roman" w:cstheme="minorHAnsi"/>
          <w:color w:val="262626"/>
          <w:lang w:val="en" w:eastAsia="en-GB"/>
        </w:rPr>
      </w:pPr>
      <w:r w:rsidRPr="00CD37E9">
        <w:rPr>
          <w:rFonts w:eastAsia="Times New Roman" w:cstheme="minorHAnsi"/>
          <w:color w:val="262626"/>
          <w:lang w:val="en" w:eastAsia="en-GB"/>
        </w:rPr>
        <w:t>You would be responsible for overseeing applications for help and providing information</w:t>
      </w:r>
      <w:r w:rsidRPr="00CD37E9">
        <w:rPr>
          <w:rFonts w:eastAsia="Times New Roman" w:cstheme="minorHAnsi"/>
          <w:color w:val="FF0000"/>
          <w:lang w:val="en" w:eastAsia="en-GB"/>
        </w:rPr>
        <w:t xml:space="preserve"> </w:t>
      </w:r>
      <w:r w:rsidRPr="00CD37E9">
        <w:rPr>
          <w:rFonts w:eastAsia="Times New Roman" w:cstheme="minorHAnsi"/>
          <w:color w:val="262626"/>
          <w:lang w:val="en" w:eastAsia="en-GB"/>
        </w:rPr>
        <w:t>to people on the phone about the many issues that they face. You will be ready to put our diverse clients at the heart of what we do whilst maintaining outstanding levels of customer service.</w:t>
      </w:r>
    </w:p>
    <w:p w14:paraId="6726D6EA" w14:textId="77777777" w:rsidR="00CD37E9" w:rsidRPr="00CD37E9" w:rsidRDefault="00CD37E9" w:rsidP="00CD37E9">
      <w:pPr>
        <w:shd w:val="clear" w:color="auto" w:fill="FFFFFF"/>
        <w:spacing w:after="192" w:line="240" w:lineRule="auto"/>
        <w:rPr>
          <w:rFonts w:eastAsia="Times New Roman" w:cstheme="minorHAnsi"/>
          <w:color w:val="262626"/>
          <w:lang w:val="en" w:eastAsia="en-GB"/>
        </w:rPr>
      </w:pPr>
      <w:r w:rsidRPr="00CD37E9">
        <w:rPr>
          <w:rFonts w:eastAsia="Times New Roman" w:cstheme="minorHAnsi"/>
          <w:color w:val="000000"/>
          <w:lang w:val="en" w:eastAsia="en-GB"/>
        </w:rPr>
        <w:lastRenderedPageBreak/>
        <w:t xml:space="preserve">You will have to deal with difficult conversations, therefore the ability to actively listen is essential. Due to the nature of our work, we welcome resilient applicants with integrity and self-awareness.  </w:t>
      </w:r>
    </w:p>
    <w:p w14:paraId="580FAD0B" w14:textId="77777777" w:rsidR="00CD37E9" w:rsidRPr="00CD37E9" w:rsidRDefault="00CD37E9" w:rsidP="00CD37E9">
      <w:pPr>
        <w:shd w:val="clear" w:color="auto" w:fill="FFFFFF"/>
        <w:spacing w:after="192" w:line="240" w:lineRule="auto"/>
        <w:rPr>
          <w:rFonts w:eastAsia="Times New Roman" w:cstheme="minorHAnsi"/>
          <w:color w:val="262626"/>
          <w:lang w:val="en" w:eastAsia="en-GB"/>
        </w:rPr>
      </w:pPr>
      <w:r w:rsidRPr="00CD37E9">
        <w:rPr>
          <w:rFonts w:eastAsia="Times New Roman" w:cstheme="minorHAnsi"/>
          <w:color w:val="262626"/>
          <w:lang w:val="en" w:eastAsia="en-GB"/>
        </w:rPr>
        <w:t xml:space="preserve">We are looking for someone ideally who has experience of supporting people who are going through tough times and give them the confidence to break down their challenges into manageable bite size pieces. That experience can be work or personally related. </w:t>
      </w:r>
    </w:p>
    <w:p w14:paraId="6C6E5742" w14:textId="55E453C9" w:rsidR="00CD37E9" w:rsidRPr="00CD37E9" w:rsidRDefault="00CD37E9" w:rsidP="00CD37E9">
      <w:pPr>
        <w:shd w:val="clear" w:color="auto" w:fill="FFFFFF"/>
        <w:spacing w:after="192" w:line="240" w:lineRule="auto"/>
        <w:rPr>
          <w:rFonts w:eastAsia="Times New Roman" w:cstheme="minorHAnsi"/>
          <w:color w:val="262626"/>
          <w:lang w:val="en" w:eastAsia="en-GB"/>
        </w:rPr>
      </w:pPr>
      <w:r w:rsidRPr="00CD37E9">
        <w:rPr>
          <w:rFonts w:eastAsia="Times New Roman" w:cstheme="minorHAnsi"/>
          <w:color w:val="262626"/>
          <w:lang w:val="en" w:eastAsia="en-GB"/>
        </w:rPr>
        <w:t xml:space="preserve">ABTA LifeLine offers </w:t>
      </w:r>
      <w:r w:rsidR="005C39ED">
        <w:rPr>
          <w:rFonts w:eastAsia="Times New Roman" w:cstheme="minorHAnsi"/>
          <w:color w:val="262626"/>
          <w:lang w:val="en" w:eastAsia="en-GB"/>
        </w:rPr>
        <w:t xml:space="preserve">practical, financial and emotional </w:t>
      </w:r>
      <w:r w:rsidRPr="00CD37E9">
        <w:rPr>
          <w:rFonts w:eastAsia="Times New Roman" w:cstheme="minorHAnsi"/>
          <w:color w:val="262626"/>
          <w:lang w:val="en" w:eastAsia="en-GB"/>
        </w:rPr>
        <w:t xml:space="preserve">support in key </w:t>
      </w:r>
      <w:r w:rsidR="005C39ED">
        <w:rPr>
          <w:rFonts w:eastAsia="Times New Roman" w:cstheme="minorHAnsi"/>
          <w:color w:val="262626"/>
          <w:lang w:val="en" w:eastAsia="en-GB"/>
        </w:rPr>
        <w:t>ways</w:t>
      </w:r>
      <w:r w:rsidRPr="00CD37E9">
        <w:rPr>
          <w:rFonts w:eastAsia="Times New Roman" w:cstheme="minorHAnsi"/>
          <w:color w:val="262626"/>
          <w:lang w:val="en" w:eastAsia="en-GB"/>
        </w:rPr>
        <w:t>:</w:t>
      </w:r>
    </w:p>
    <w:p w14:paraId="60167E21" w14:textId="77777777" w:rsidR="00CD37E9" w:rsidRPr="00CD37E9" w:rsidRDefault="00CD37E9" w:rsidP="00CD37E9">
      <w:pPr>
        <w:spacing w:after="0" w:line="240" w:lineRule="auto"/>
        <w:rPr>
          <w:rFonts w:eastAsia="Times New Roman" w:cstheme="minorHAnsi"/>
          <w:lang w:val="en"/>
        </w:rPr>
      </w:pPr>
    </w:p>
    <w:p w14:paraId="59F19B44" w14:textId="77777777" w:rsidR="00CD37E9" w:rsidRPr="00CD37E9" w:rsidRDefault="00CD37E9" w:rsidP="00CD37E9">
      <w:pPr>
        <w:numPr>
          <w:ilvl w:val="0"/>
          <w:numId w:val="6"/>
        </w:numPr>
        <w:spacing w:after="0" w:line="240" w:lineRule="auto"/>
        <w:rPr>
          <w:rFonts w:eastAsia="Times New Roman" w:cstheme="minorHAnsi"/>
          <w:lang w:val="en"/>
        </w:rPr>
      </w:pPr>
      <w:r w:rsidRPr="00CD37E9">
        <w:rPr>
          <w:rFonts w:eastAsia="Times New Roman" w:cstheme="minorHAnsi"/>
          <w:b/>
          <w:bCs/>
          <w:lang w:val="en"/>
        </w:rPr>
        <w:t>Money</w:t>
      </w:r>
      <w:r w:rsidRPr="00CD37E9">
        <w:rPr>
          <w:rFonts w:eastAsia="Times New Roman" w:cstheme="minorHAnsi"/>
          <w:lang w:val="en"/>
        </w:rPr>
        <w:t xml:space="preserve"> – we provide emergency food vouchers for those needing immediate help and short term crisis grants to help with priority bills</w:t>
      </w:r>
    </w:p>
    <w:p w14:paraId="24DE7365" w14:textId="77777777" w:rsidR="00CD37E9" w:rsidRPr="00CD37E9" w:rsidRDefault="00CD37E9" w:rsidP="00CD37E9">
      <w:pPr>
        <w:numPr>
          <w:ilvl w:val="0"/>
          <w:numId w:val="6"/>
        </w:numPr>
        <w:spacing w:after="0" w:line="240" w:lineRule="auto"/>
        <w:rPr>
          <w:rFonts w:eastAsia="Times New Roman" w:cstheme="minorHAnsi"/>
          <w:lang w:val="en"/>
        </w:rPr>
      </w:pPr>
      <w:r w:rsidRPr="00CD37E9">
        <w:rPr>
          <w:rFonts w:eastAsia="Times New Roman" w:cstheme="minorHAnsi"/>
          <w:b/>
          <w:bCs/>
          <w:lang w:val="en"/>
        </w:rPr>
        <w:t>Advice</w:t>
      </w:r>
      <w:r w:rsidRPr="00CD37E9">
        <w:rPr>
          <w:rFonts w:eastAsia="Times New Roman" w:cstheme="minorHAnsi"/>
          <w:lang w:val="en"/>
        </w:rPr>
        <w:t xml:space="preserve"> – through our partner Citizen Advice Manchester CAM, we provide debt, benefit, budgeting and housing support</w:t>
      </w:r>
    </w:p>
    <w:p w14:paraId="04FDAE8E" w14:textId="77777777" w:rsidR="00CD37E9" w:rsidRPr="00CD37E9" w:rsidRDefault="00CD37E9" w:rsidP="00CD37E9">
      <w:pPr>
        <w:numPr>
          <w:ilvl w:val="0"/>
          <w:numId w:val="6"/>
        </w:numPr>
        <w:spacing w:after="0" w:line="240" w:lineRule="auto"/>
        <w:rPr>
          <w:rFonts w:eastAsia="Times New Roman" w:cstheme="minorHAnsi"/>
          <w:lang w:val="en"/>
        </w:rPr>
      </w:pPr>
      <w:r w:rsidRPr="00CD37E9">
        <w:rPr>
          <w:rFonts w:eastAsia="Times New Roman" w:cstheme="minorHAnsi"/>
          <w:b/>
          <w:bCs/>
          <w:lang w:val="en"/>
        </w:rPr>
        <w:t>Mental Wellbeing</w:t>
      </w:r>
      <w:r w:rsidRPr="00CD37E9">
        <w:rPr>
          <w:rFonts w:eastAsia="Times New Roman" w:cstheme="minorHAnsi"/>
          <w:lang w:val="en"/>
        </w:rPr>
        <w:t xml:space="preserve"> – through our partner The Centre for Crisis Psychology we provide counselling support, intervention when it really matters. We also facilitate a voluntary mental health champion network across the industry.</w:t>
      </w:r>
    </w:p>
    <w:p w14:paraId="131E2E4B" w14:textId="77777777" w:rsidR="00CD37E9" w:rsidRPr="00CD37E9" w:rsidRDefault="00CD37E9" w:rsidP="00CD37E9">
      <w:pPr>
        <w:spacing w:after="192" w:line="240" w:lineRule="auto"/>
        <w:rPr>
          <w:rFonts w:eastAsia="Times New Roman" w:cstheme="minorHAnsi"/>
          <w:lang w:val="en" w:eastAsia="en-GB"/>
        </w:rPr>
      </w:pPr>
    </w:p>
    <w:p w14:paraId="07E2A946" w14:textId="77777777" w:rsidR="00CD37E9" w:rsidRPr="00CD37E9" w:rsidRDefault="00CD37E9" w:rsidP="00CD37E9">
      <w:pPr>
        <w:spacing w:after="192" w:line="240" w:lineRule="auto"/>
        <w:rPr>
          <w:rFonts w:eastAsia="Times New Roman" w:cstheme="minorHAnsi"/>
          <w:lang w:val="en" w:eastAsia="en-GB"/>
        </w:rPr>
      </w:pPr>
      <w:r w:rsidRPr="00CD37E9">
        <w:rPr>
          <w:rFonts w:eastAsia="Times New Roman" w:cstheme="minorHAnsi"/>
          <w:lang w:val="en" w:eastAsia="en-GB"/>
        </w:rPr>
        <w:t>We also help with, among other things:</w:t>
      </w:r>
    </w:p>
    <w:p w14:paraId="1D84947C" w14:textId="77777777" w:rsidR="00CD37E9" w:rsidRPr="00CD37E9" w:rsidRDefault="00CD37E9" w:rsidP="00CD37E9">
      <w:pPr>
        <w:numPr>
          <w:ilvl w:val="0"/>
          <w:numId w:val="8"/>
        </w:numPr>
        <w:spacing w:after="192" w:line="240" w:lineRule="auto"/>
        <w:contextualSpacing/>
        <w:rPr>
          <w:rFonts w:eastAsia="Times New Roman" w:cstheme="minorHAnsi"/>
          <w:lang w:val="en" w:eastAsia="en-GB"/>
        </w:rPr>
      </w:pPr>
      <w:r w:rsidRPr="00CD37E9">
        <w:rPr>
          <w:rFonts w:eastAsia="Times New Roman" w:cstheme="minorHAnsi"/>
          <w:lang w:val="en" w:eastAsia="en-GB"/>
        </w:rPr>
        <w:t xml:space="preserve">Essential costs of a funeral </w:t>
      </w:r>
    </w:p>
    <w:p w14:paraId="0241196A" w14:textId="77777777" w:rsidR="00CD37E9" w:rsidRPr="00CD37E9" w:rsidRDefault="00CD37E9" w:rsidP="00CD37E9">
      <w:pPr>
        <w:numPr>
          <w:ilvl w:val="0"/>
          <w:numId w:val="8"/>
        </w:numPr>
        <w:spacing w:after="192" w:line="240" w:lineRule="auto"/>
        <w:contextualSpacing/>
        <w:rPr>
          <w:rFonts w:eastAsia="Times New Roman" w:cstheme="minorHAnsi"/>
          <w:lang w:val="en" w:eastAsia="en-GB"/>
        </w:rPr>
      </w:pPr>
      <w:r w:rsidRPr="00CD37E9">
        <w:rPr>
          <w:rFonts w:eastAsia="Times New Roman" w:cstheme="minorHAnsi"/>
          <w:lang w:val="en" w:eastAsia="en-GB"/>
        </w:rPr>
        <w:t>School uniform, IT equipment</w:t>
      </w:r>
    </w:p>
    <w:p w14:paraId="1678AC1C" w14:textId="77777777" w:rsidR="00CD37E9" w:rsidRPr="00CD37E9" w:rsidRDefault="00CD37E9" w:rsidP="00CD37E9">
      <w:pPr>
        <w:numPr>
          <w:ilvl w:val="0"/>
          <w:numId w:val="8"/>
        </w:numPr>
        <w:spacing w:after="192" w:line="240" w:lineRule="auto"/>
        <w:contextualSpacing/>
        <w:rPr>
          <w:rFonts w:eastAsia="Times New Roman" w:cstheme="minorHAnsi"/>
          <w:lang w:val="en" w:eastAsia="en-GB"/>
        </w:rPr>
      </w:pPr>
      <w:r w:rsidRPr="00CD37E9">
        <w:rPr>
          <w:rFonts w:eastAsia="Times New Roman" w:cstheme="minorHAnsi"/>
          <w:lang w:val="en" w:eastAsia="en-GB"/>
        </w:rPr>
        <w:t>Essential household appliances (cookers, washing machines, fridge freezers)</w:t>
      </w:r>
    </w:p>
    <w:p w14:paraId="2E6F7548" w14:textId="77777777" w:rsidR="00CD37E9" w:rsidRPr="00CD37E9" w:rsidRDefault="00CD37E9" w:rsidP="00CD37E9">
      <w:pPr>
        <w:numPr>
          <w:ilvl w:val="0"/>
          <w:numId w:val="8"/>
        </w:numPr>
        <w:spacing w:after="192" w:line="240" w:lineRule="auto"/>
        <w:contextualSpacing/>
        <w:rPr>
          <w:rFonts w:eastAsia="Times New Roman" w:cstheme="minorHAnsi"/>
          <w:lang w:val="en" w:eastAsia="en-GB"/>
        </w:rPr>
      </w:pPr>
      <w:r w:rsidRPr="00CD37E9">
        <w:rPr>
          <w:rFonts w:eastAsia="Times New Roman" w:cstheme="minorHAnsi"/>
          <w:lang w:val="en" w:eastAsia="en-GB"/>
        </w:rPr>
        <w:t xml:space="preserve">Travel costs to hospital, interviews etc. </w:t>
      </w:r>
    </w:p>
    <w:p w14:paraId="4AACFB01" w14:textId="77777777" w:rsidR="005C39ED" w:rsidRDefault="005C39ED" w:rsidP="00CD37E9">
      <w:pPr>
        <w:spacing w:after="192" w:line="240" w:lineRule="auto"/>
        <w:rPr>
          <w:rFonts w:eastAsia="Times New Roman" w:cstheme="minorHAnsi"/>
          <w:lang w:val="en" w:eastAsia="en-GB"/>
        </w:rPr>
      </w:pPr>
    </w:p>
    <w:p w14:paraId="04F3241A" w14:textId="336F2A0D" w:rsidR="00CD37E9" w:rsidRPr="00CD37E9" w:rsidRDefault="00CD37E9" w:rsidP="00CD37E9">
      <w:pPr>
        <w:spacing w:after="192" w:line="240" w:lineRule="auto"/>
        <w:rPr>
          <w:rFonts w:eastAsia="Times New Roman" w:cstheme="minorHAnsi"/>
          <w:lang w:val="en" w:eastAsia="en-GB"/>
        </w:rPr>
      </w:pPr>
      <w:r w:rsidRPr="00CD37E9">
        <w:rPr>
          <w:rFonts w:eastAsia="Times New Roman" w:cstheme="minorHAnsi"/>
          <w:lang w:val="en" w:eastAsia="en-GB"/>
        </w:rPr>
        <w:t>Our LifeLine stretches far and wide and we try to tailor our support to the individual or family to best suit their circumstances.</w:t>
      </w:r>
    </w:p>
    <w:p w14:paraId="7EBC9DDB" w14:textId="5F982884" w:rsidR="00CD37E9" w:rsidRPr="00CD37E9" w:rsidRDefault="00CD37E9" w:rsidP="00CD37E9">
      <w:pPr>
        <w:shd w:val="clear" w:color="auto" w:fill="FFFFFF"/>
        <w:spacing w:after="192" w:line="240" w:lineRule="auto"/>
        <w:textAlignment w:val="top"/>
        <w:rPr>
          <w:rFonts w:eastAsia="Times New Roman" w:cstheme="minorHAnsi"/>
          <w:color w:val="262626"/>
          <w:lang w:val="en" w:eastAsia="en-GB"/>
        </w:rPr>
      </w:pPr>
      <w:r w:rsidRPr="00CD37E9">
        <w:rPr>
          <w:rFonts w:eastAsia="Times New Roman" w:cstheme="minorHAnsi"/>
          <w:color w:val="000000"/>
          <w:lang w:val="en" w:eastAsia="en-GB"/>
        </w:rPr>
        <w:t xml:space="preserve">You will be responsible for managing the application process, making recommendations on what support would be appropriate, and for getting cases ready to submit grant applications to our </w:t>
      </w:r>
      <w:r w:rsidRPr="00CD37E9">
        <w:rPr>
          <w:rFonts w:eastAsia="Times New Roman" w:cstheme="minorHAnsi"/>
          <w:color w:val="262626"/>
          <w:lang w:val="en" w:eastAsia="en-GB"/>
        </w:rPr>
        <w:t xml:space="preserve">Trustees. </w:t>
      </w:r>
      <w:r w:rsidR="005C39ED">
        <w:rPr>
          <w:rFonts w:eastAsia="Times New Roman" w:cstheme="minorHAnsi"/>
          <w:color w:val="262626"/>
          <w:lang w:val="en" w:eastAsia="en-GB"/>
        </w:rPr>
        <w:t>You will also be responsible for administrating the awards.</w:t>
      </w:r>
    </w:p>
    <w:p w14:paraId="2500E567" w14:textId="77777777" w:rsidR="00CD37E9" w:rsidRPr="00CD37E9" w:rsidRDefault="00CD37E9" w:rsidP="00CD37E9">
      <w:pPr>
        <w:spacing w:after="200" w:line="276" w:lineRule="auto"/>
        <w:rPr>
          <w:rFonts w:eastAsia="Times New Roman" w:cstheme="minorHAnsi"/>
          <w:b/>
        </w:rPr>
      </w:pPr>
      <w:r w:rsidRPr="00CD37E9">
        <w:rPr>
          <w:rFonts w:eastAsia="Times New Roman" w:cstheme="minorHAnsi"/>
          <w:b/>
        </w:rPr>
        <w:t>Key responsibilities and tasks</w:t>
      </w:r>
    </w:p>
    <w:p w14:paraId="2E6D6A39"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Provide information about the charity and services we offer to:</w:t>
      </w:r>
    </w:p>
    <w:p w14:paraId="3690E353" w14:textId="77777777" w:rsidR="00CD37E9" w:rsidRPr="00CD37E9" w:rsidRDefault="00CD37E9" w:rsidP="00CD37E9">
      <w:pPr>
        <w:widowControl w:val="0"/>
        <w:numPr>
          <w:ilvl w:val="0"/>
          <w:numId w:val="5"/>
        </w:numPr>
        <w:spacing w:after="0" w:line="240" w:lineRule="auto"/>
        <w:rPr>
          <w:rFonts w:eastAsia="Times New Roman" w:cstheme="minorHAnsi"/>
          <w:lang w:eastAsia="en-GB"/>
        </w:rPr>
      </w:pPr>
      <w:r w:rsidRPr="00CD37E9">
        <w:rPr>
          <w:rFonts w:eastAsia="Times New Roman" w:cstheme="minorHAnsi"/>
          <w:lang w:eastAsia="en-GB"/>
        </w:rPr>
        <w:t>New enquirers</w:t>
      </w:r>
    </w:p>
    <w:p w14:paraId="6F6DC017" w14:textId="77777777" w:rsidR="00CD37E9" w:rsidRPr="00CD37E9" w:rsidRDefault="00CD37E9" w:rsidP="00CD37E9">
      <w:pPr>
        <w:widowControl w:val="0"/>
        <w:numPr>
          <w:ilvl w:val="0"/>
          <w:numId w:val="5"/>
        </w:numPr>
        <w:spacing w:after="0" w:line="240" w:lineRule="auto"/>
        <w:rPr>
          <w:rFonts w:eastAsia="Times New Roman" w:cstheme="minorHAnsi"/>
          <w:lang w:eastAsia="en-GB"/>
        </w:rPr>
      </w:pPr>
      <w:r w:rsidRPr="00CD37E9">
        <w:rPr>
          <w:rFonts w:eastAsia="Times New Roman" w:cstheme="minorHAnsi"/>
          <w:lang w:eastAsia="en-GB"/>
        </w:rPr>
        <w:t>Corporate contacts</w:t>
      </w:r>
    </w:p>
    <w:p w14:paraId="606F237F" w14:textId="77777777" w:rsidR="00CD37E9" w:rsidRPr="00CD37E9" w:rsidRDefault="00CD37E9" w:rsidP="00CD37E9">
      <w:pPr>
        <w:widowControl w:val="0"/>
        <w:numPr>
          <w:ilvl w:val="0"/>
          <w:numId w:val="5"/>
        </w:numPr>
        <w:spacing w:after="0" w:line="240" w:lineRule="auto"/>
        <w:rPr>
          <w:rFonts w:eastAsia="Times New Roman" w:cstheme="minorHAnsi"/>
          <w:lang w:eastAsia="en-GB"/>
        </w:rPr>
      </w:pPr>
      <w:r w:rsidRPr="00CD37E9">
        <w:rPr>
          <w:rFonts w:eastAsia="Times New Roman" w:cstheme="minorHAnsi"/>
          <w:lang w:eastAsia="en-GB"/>
        </w:rPr>
        <w:t>Partnership organizations</w:t>
      </w:r>
    </w:p>
    <w:p w14:paraId="22B1A3C4" w14:textId="77777777" w:rsidR="00CD37E9" w:rsidRPr="00CD37E9" w:rsidRDefault="00CD37E9" w:rsidP="00CD37E9">
      <w:pPr>
        <w:widowControl w:val="0"/>
        <w:spacing w:after="0" w:line="240" w:lineRule="auto"/>
        <w:ind w:left="720"/>
        <w:rPr>
          <w:rFonts w:eastAsia="Times New Roman" w:cstheme="minorHAnsi"/>
        </w:rPr>
      </w:pPr>
    </w:p>
    <w:p w14:paraId="13E46DDF"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Deliver excellent standards of customer service via telephone, email or other communication channels</w:t>
      </w:r>
    </w:p>
    <w:p w14:paraId="3D57CB6B" w14:textId="77777777" w:rsidR="00CD37E9" w:rsidRPr="00CD37E9" w:rsidRDefault="00CD37E9" w:rsidP="00CD37E9">
      <w:pPr>
        <w:widowControl w:val="0"/>
        <w:spacing w:after="0" w:line="240" w:lineRule="auto"/>
        <w:rPr>
          <w:rFonts w:eastAsia="Times New Roman" w:cstheme="minorHAnsi"/>
        </w:rPr>
      </w:pPr>
    </w:p>
    <w:p w14:paraId="6C23A5AE"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To act as a named caseworker and guide our applicants through the application process to help them receive support</w:t>
      </w:r>
    </w:p>
    <w:p w14:paraId="2E97EDF0" w14:textId="77777777" w:rsidR="00CD37E9" w:rsidRPr="00CD37E9" w:rsidRDefault="00CD37E9" w:rsidP="00CD37E9">
      <w:pPr>
        <w:widowControl w:val="0"/>
        <w:spacing w:after="0" w:line="240" w:lineRule="auto"/>
        <w:ind w:left="720"/>
        <w:rPr>
          <w:rFonts w:eastAsia="Times New Roman" w:cstheme="minorHAnsi"/>
        </w:rPr>
      </w:pPr>
    </w:p>
    <w:p w14:paraId="158FCF0E"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 xml:space="preserve">Develop friendly and supportive relationship with applicants to get to know their story so that we can offer best </w:t>
      </w:r>
      <w:bookmarkStart w:id="1" w:name="_Int_pGG85XE8"/>
      <w:r w:rsidRPr="00CD37E9">
        <w:rPr>
          <w:rFonts w:eastAsia="Times New Roman" w:cstheme="minorHAnsi"/>
        </w:rPr>
        <w:t>support possible</w:t>
      </w:r>
      <w:bookmarkEnd w:id="1"/>
    </w:p>
    <w:p w14:paraId="49070EC6" w14:textId="77777777" w:rsidR="00CD37E9" w:rsidRPr="00CD37E9" w:rsidRDefault="00CD37E9" w:rsidP="00CD37E9">
      <w:pPr>
        <w:widowControl w:val="0"/>
        <w:spacing w:after="0" w:line="240" w:lineRule="auto"/>
        <w:rPr>
          <w:rFonts w:eastAsia="Times New Roman" w:cstheme="minorHAnsi"/>
        </w:rPr>
      </w:pPr>
    </w:p>
    <w:p w14:paraId="2ECE8EBC"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Present anonymous cases for support to our Trustees</w:t>
      </w:r>
    </w:p>
    <w:p w14:paraId="45467CBE" w14:textId="77777777" w:rsidR="00CD37E9" w:rsidRPr="00CD37E9" w:rsidRDefault="00CD37E9" w:rsidP="00CD37E9">
      <w:pPr>
        <w:widowControl w:val="0"/>
        <w:spacing w:after="0" w:line="240" w:lineRule="auto"/>
        <w:rPr>
          <w:rFonts w:eastAsia="Times New Roman" w:cstheme="minorHAnsi"/>
        </w:rPr>
      </w:pPr>
    </w:p>
    <w:p w14:paraId="3C2C5293"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 xml:space="preserve">Make decisions on grant applications in conjunctions with the Director and Board of Trustees. </w:t>
      </w:r>
    </w:p>
    <w:p w14:paraId="0B68AB2C" w14:textId="77777777" w:rsidR="00CD37E9" w:rsidRPr="00CD37E9" w:rsidRDefault="00CD37E9" w:rsidP="00CD37E9">
      <w:pPr>
        <w:spacing w:after="0" w:line="240" w:lineRule="auto"/>
        <w:ind w:left="720"/>
        <w:rPr>
          <w:rFonts w:eastAsia="Times New Roman" w:cstheme="minorHAnsi"/>
          <w:lang w:eastAsia="en-GB"/>
        </w:rPr>
      </w:pPr>
    </w:p>
    <w:p w14:paraId="497B5B53"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Ensure our CRM system is up to date with all the latest information provided by our applicants</w:t>
      </w:r>
    </w:p>
    <w:p w14:paraId="1C6B5CAA" w14:textId="77777777" w:rsidR="00CD37E9" w:rsidRPr="00CD37E9" w:rsidRDefault="00CD37E9" w:rsidP="00CD37E9">
      <w:pPr>
        <w:widowControl w:val="0"/>
        <w:spacing w:after="0" w:line="240" w:lineRule="auto"/>
        <w:ind w:left="720"/>
        <w:rPr>
          <w:rFonts w:eastAsia="Times New Roman" w:cstheme="minorHAnsi"/>
        </w:rPr>
      </w:pPr>
    </w:p>
    <w:p w14:paraId="5DCEB39B"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Ensure that all processes and procedures comply with GDPR legislation</w:t>
      </w:r>
    </w:p>
    <w:p w14:paraId="5DCD36F2" w14:textId="77777777" w:rsidR="00CD37E9" w:rsidRPr="00CD37E9" w:rsidRDefault="00CD37E9" w:rsidP="00CD37E9">
      <w:pPr>
        <w:widowControl w:val="0"/>
        <w:spacing w:after="0" w:line="240" w:lineRule="auto"/>
        <w:rPr>
          <w:rFonts w:eastAsia="Times New Roman" w:cstheme="minorHAnsi"/>
        </w:rPr>
      </w:pPr>
    </w:p>
    <w:p w14:paraId="24C1C280"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 xml:space="preserve">Inform applicants of their awards and coordinate payments  </w:t>
      </w:r>
    </w:p>
    <w:p w14:paraId="384F6126" w14:textId="77777777" w:rsidR="00CD37E9" w:rsidRPr="00CD37E9" w:rsidRDefault="00CD37E9" w:rsidP="00CD37E9">
      <w:pPr>
        <w:spacing w:after="0" w:line="240" w:lineRule="auto"/>
        <w:ind w:left="720"/>
        <w:rPr>
          <w:rFonts w:eastAsia="Times New Roman" w:cstheme="minorHAnsi"/>
          <w:lang w:eastAsia="en-GB"/>
        </w:rPr>
      </w:pPr>
    </w:p>
    <w:p w14:paraId="584EAE91"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 xml:space="preserve">Represent the organisation at events and conferences to raise awareness of the charity and its work. This may include UK travel, some evening and/or overnight stays </w:t>
      </w:r>
    </w:p>
    <w:p w14:paraId="5D8BE09E" w14:textId="77777777" w:rsidR="00CD37E9" w:rsidRPr="00CD37E9" w:rsidRDefault="00CD37E9" w:rsidP="00CD37E9">
      <w:pPr>
        <w:widowControl w:val="0"/>
        <w:spacing w:after="0" w:line="240" w:lineRule="auto"/>
        <w:rPr>
          <w:rFonts w:eastAsia="Times New Roman" w:cstheme="minorHAnsi"/>
        </w:rPr>
      </w:pPr>
    </w:p>
    <w:p w14:paraId="5A34F579"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To have regular catch ups and meetings to make sure we work well as a team supporting our applicants and each other</w:t>
      </w:r>
    </w:p>
    <w:p w14:paraId="3CBA0843" w14:textId="77777777" w:rsidR="00CD37E9" w:rsidRPr="00CD37E9" w:rsidRDefault="00CD37E9" w:rsidP="00CD37E9">
      <w:pPr>
        <w:ind w:left="720"/>
        <w:contextualSpacing/>
        <w:rPr>
          <w:rFonts w:eastAsia="Times New Roman" w:cstheme="minorHAnsi"/>
        </w:rPr>
      </w:pPr>
    </w:p>
    <w:p w14:paraId="47DBBBFF" w14:textId="77777777" w:rsidR="00CD37E9" w:rsidRPr="00CD37E9" w:rsidRDefault="00CD37E9" w:rsidP="00CD37E9">
      <w:pPr>
        <w:widowControl w:val="0"/>
        <w:numPr>
          <w:ilvl w:val="0"/>
          <w:numId w:val="7"/>
        </w:numPr>
        <w:spacing w:after="0" w:line="240" w:lineRule="auto"/>
        <w:rPr>
          <w:rFonts w:eastAsia="Times New Roman" w:cstheme="minorHAnsi"/>
        </w:rPr>
      </w:pPr>
      <w:r w:rsidRPr="00CD37E9">
        <w:rPr>
          <w:rFonts w:eastAsia="Times New Roman" w:cstheme="minorHAnsi"/>
        </w:rPr>
        <w:t>To help provide other administrative support such as:</w:t>
      </w:r>
    </w:p>
    <w:p w14:paraId="53C7EE51" w14:textId="77777777" w:rsidR="00CD37E9" w:rsidRPr="00CD37E9" w:rsidRDefault="00CD37E9" w:rsidP="00CD37E9">
      <w:pPr>
        <w:ind w:left="720"/>
        <w:contextualSpacing/>
        <w:rPr>
          <w:rFonts w:eastAsia="Times New Roman" w:cstheme="minorHAnsi"/>
        </w:rPr>
      </w:pPr>
    </w:p>
    <w:p w14:paraId="380E7A9C" w14:textId="77777777" w:rsidR="00CD37E9" w:rsidRPr="00CD37E9" w:rsidRDefault="00CD37E9" w:rsidP="00CD37E9">
      <w:pPr>
        <w:widowControl w:val="0"/>
        <w:numPr>
          <w:ilvl w:val="0"/>
          <w:numId w:val="9"/>
        </w:numPr>
        <w:spacing w:after="0" w:line="240" w:lineRule="auto"/>
        <w:contextualSpacing/>
        <w:rPr>
          <w:rFonts w:eastAsia="Times New Roman" w:cstheme="minorHAnsi"/>
        </w:rPr>
      </w:pPr>
      <w:r w:rsidRPr="00CD37E9">
        <w:rPr>
          <w:rFonts w:eastAsia="Times New Roman" w:cstheme="minorHAnsi"/>
        </w:rPr>
        <w:t>setting up meetings – including Trustee meetings</w:t>
      </w:r>
    </w:p>
    <w:p w14:paraId="1E827CB4" w14:textId="77777777" w:rsidR="00CD37E9" w:rsidRPr="00CD37E9" w:rsidRDefault="00CD37E9" w:rsidP="00CD37E9">
      <w:pPr>
        <w:widowControl w:val="0"/>
        <w:numPr>
          <w:ilvl w:val="0"/>
          <w:numId w:val="9"/>
        </w:numPr>
        <w:spacing w:after="0" w:line="240" w:lineRule="auto"/>
        <w:contextualSpacing/>
        <w:rPr>
          <w:rFonts w:eastAsia="Times New Roman" w:cstheme="minorHAnsi"/>
        </w:rPr>
      </w:pPr>
      <w:r w:rsidRPr="00CD37E9">
        <w:rPr>
          <w:rFonts w:eastAsia="Times New Roman" w:cstheme="minorHAnsi"/>
        </w:rPr>
        <w:t>event management – managing delegate lists, dinner guests for the annual dinner</w:t>
      </w:r>
    </w:p>
    <w:p w14:paraId="0EF6CA8E" w14:textId="77777777" w:rsidR="00CD37E9" w:rsidRPr="00CD37E9" w:rsidRDefault="00CD37E9" w:rsidP="00CD37E9">
      <w:pPr>
        <w:widowControl w:val="0"/>
        <w:numPr>
          <w:ilvl w:val="0"/>
          <w:numId w:val="9"/>
        </w:numPr>
        <w:spacing w:after="0" w:line="240" w:lineRule="auto"/>
        <w:contextualSpacing/>
        <w:rPr>
          <w:rFonts w:eastAsia="Times New Roman" w:cstheme="minorHAnsi"/>
        </w:rPr>
      </w:pPr>
      <w:r w:rsidRPr="00CD37E9">
        <w:rPr>
          <w:rFonts w:eastAsia="Times New Roman" w:cstheme="minorHAnsi"/>
        </w:rPr>
        <w:t>updating the website as required</w:t>
      </w:r>
    </w:p>
    <w:p w14:paraId="2CC54FCD" w14:textId="77777777" w:rsidR="00CD37E9" w:rsidRPr="00CD37E9" w:rsidRDefault="00CD37E9" w:rsidP="00CD37E9">
      <w:pPr>
        <w:widowControl w:val="0"/>
        <w:numPr>
          <w:ilvl w:val="0"/>
          <w:numId w:val="9"/>
        </w:numPr>
        <w:spacing w:after="0" w:line="240" w:lineRule="auto"/>
        <w:contextualSpacing/>
        <w:rPr>
          <w:rFonts w:eastAsia="Times New Roman" w:cstheme="minorHAnsi"/>
        </w:rPr>
      </w:pPr>
      <w:r w:rsidRPr="00CD37E9">
        <w:rPr>
          <w:rFonts w:eastAsia="Times New Roman" w:cstheme="minorHAnsi"/>
        </w:rPr>
        <w:t>sending out invoices, chasing funding leads etc.</w:t>
      </w:r>
    </w:p>
    <w:p w14:paraId="28933760" w14:textId="4859F17E" w:rsidR="00CD37E9" w:rsidRDefault="00CD37E9" w:rsidP="00CD37E9">
      <w:pPr>
        <w:widowControl w:val="0"/>
        <w:spacing w:after="0" w:line="240" w:lineRule="auto"/>
        <w:rPr>
          <w:rFonts w:eastAsia="Times New Roman" w:cstheme="minorHAnsi"/>
        </w:rPr>
      </w:pPr>
    </w:p>
    <w:p w14:paraId="3D9255BA" w14:textId="77777777" w:rsidR="006470D8" w:rsidRPr="00CD37E9" w:rsidRDefault="006470D8" w:rsidP="00CD37E9">
      <w:pPr>
        <w:widowControl w:val="0"/>
        <w:spacing w:after="0" w:line="240" w:lineRule="auto"/>
        <w:rPr>
          <w:rFonts w:eastAsia="Times New Roman" w:cstheme="minorHAnsi"/>
        </w:rPr>
      </w:pPr>
    </w:p>
    <w:p w14:paraId="32C037CA" w14:textId="77777777" w:rsidR="00CD37E9" w:rsidRPr="00CD37E9" w:rsidRDefault="00CD37E9" w:rsidP="00CD37E9">
      <w:pPr>
        <w:widowControl w:val="0"/>
        <w:spacing w:after="0" w:line="240" w:lineRule="auto"/>
        <w:rPr>
          <w:rFonts w:eastAsia="Times New Roman" w:cstheme="minorHAnsi"/>
        </w:rPr>
      </w:pPr>
    </w:p>
    <w:p w14:paraId="13291907" w14:textId="77777777" w:rsidR="00CD37E9" w:rsidRPr="006470D8" w:rsidRDefault="00CD37E9" w:rsidP="00CD37E9">
      <w:pPr>
        <w:spacing w:after="200" w:line="276" w:lineRule="auto"/>
        <w:jc w:val="center"/>
        <w:rPr>
          <w:rFonts w:eastAsia="Times New Roman" w:cstheme="minorHAnsi"/>
          <w:b/>
          <w:sz w:val="28"/>
          <w:szCs w:val="28"/>
        </w:rPr>
      </w:pPr>
      <w:r w:rsidRPr="006470D8">
        <w:rPr>
          <w:rFonts w:eastAsia="Times New Roman" w:cstheme="minorHAnsi"/>
          <w:b/>
          <w:sz w:val="28"/>
          <w:szCs w:val="28"/>
        </w:rPr>
        <w:t>Person Specification</w:t>
      </w:r>
    </w:p>
    <w:p w14:paraId="2AB1D073" w14:textId="77777777" w:rsidR="00CD37E9" w:rsidRPr="00CD37E9" w:rsidRDefault="00CD37E9" w:rsidP="00CD37E9">
      <w:pPr>
        <w:spacing w:after="200" w:line="276" w:lineRule="auto"/>
        <w:rPr>
          <w:rFonts w:eastAsia="Times New Roman" w:cstheme="minorHAnsi"/>
        </w:rPr>
      </w:pPr>
      <w:r w:rsidRPr="00CD37E9">
        <w:rPr>
          <w:rFonts w:eastAsia="Times New Roman" w:cstheme="minorHAnsi"/>
        </w:rPr>
        <w:t xml:space="preserve">The person appointed will be able to demonstrate the following experience, </w:t>
      </w:r>
      <w:bookmarkStart w:id="2" w:name="_Int_bcemiGNa"/>
      <w:r w:rsidRPr="00CD37E9">
        <w:rPr>
          <w:rFonts w:eastAsia="Times New Roman" w:cstheme="minorHAnsi"/>
        </w:rPr>
        <w:t>skills,</w:t>
      </w:r>
      <w:bookmarkEnd w:id="2"/>
      <w:r w:rsidRPr="00CD37E9">
        <w:rPr>
          <w:rFonts w:eastAsia="Times New Roman" w:cstheme="minorHAnsi"/>
        </w:rPr>
        <w:t xml:space="preserve"> and aptitudes. </w:t>
      </w:r>
    </w:p>
    <w:tbl>
      <w:tblPr>
        <w:tblStyle w:val="TableGrid1"/>
        <w:tblW w:w="0" w:type="auto"/>
        <w:tblInd w:w="720" w:type="dxa"/>
        <w:tblLook w:val="04A0" w:firstRow="1" w:lastRow="0" w:firstColumn="1" w:lastColumn="0" w:noHBand="0" w:noVBand="1"/>
      </w:tblPr>
      <w:tblGrid>
        <w:gridCol w:w="4378"/>
        <w:gridCol w:w="3918"/>
      </w:tblGrid>
      <w:tr w:rsidR="00CD37E9" w:rsidRPr="00CD37E9" w14:paraId="20023055" w14:textId="77777777" w:rsidTr="001B12DF">
        <w:tc>
          <w:tcPr>
            <w:tcW w:w="4378" w:type="dxa"/>
          </w:tcPr>
          <w:p w14:paraId="02969A62" w14:textId="77777777" w:rsidR="00CD37E9" w:rsidRPr="00CD37E9" w:rsidRDefault="00CD37E9" w:rsidP="00CD37E9">
            <w:pPr>
              <w:rPr>
                <w:rFonts w:cstheme="minorHAnsi"/>
                <w:b/>
              </w:rPr>
            </w:pPr>
            <w:r w:rsidRPr="00CD37E9">
              <w:rPr>
                <w:rFonts w:cstheme="minorHAnsi"/>
                <w:b/>
              </w:rPr>
              <w:t>Essential</w:t>
            </w:r>
          </w:p>
        </w:tc>
        <w:tc>
          <w:tcPr>
            <w:tcW w:w="3918" w:type="dxa"/>
          </w:tcPr>
          <w:p w14:paraId="66AD4378" w14:textId="77777777" w:rsidR="00CD37E9" w:rsidRPr="00CD37E9" w:rsidRDefault="00CD37E9" w:rsidP="00CD37E9">
            <w:pPr>
              <w:rPr>
                <w:rFonts w:cstheme="minorHAnsi"/>
                <w:b/>
              </w:rPr>
            </w:pPr>
            <w:r w:rsidRPr="00CD37E9">
              <w:rPr>
                <w:rFonts w:cstheme="minorHAnsi"/>
                <w:b/>
              </w:rPr>
              <w:t>Desirable</w:t>
            </w:r>
          </w:p>
        </w:tc>
      </w:tr>
      <w:tr w:rsidR="00CD37E9" w:rsidRPr="00CD37E9" w14:paraId="665D18BE" w14:textId="77777777" w:rsidTr="001B12DF">
        <w:tc>
          <w:tcPr>
            <w:tcW w:w="4378" w:type="dxa"/>
          </w:tcPr>
          <w:p w14:paraId="0F050047" w14:textId="77777777" w:rsidR="00CD37E9" w:rsidRPr="00CD37E9" w:rsidRDefault="00CD37E9" w:rsidP="00CD37E9">
            <w:pPr>
              <w:rPr>
                <w:rFonts w:cstheme="minorHAnsi"/>
              </w:rPr>
            </w:pPr>
            <w:r w:rsidRPr="00CD37E9">
              <w:rPr>
                <w:rFonts w:cstheme="minorHAnsi"/>
              </w:rPr>
              <w:t xml:space="preserve">Capability of dealing with people who have experienced one or more of the following: financial hardship, illness, mental health, debt, housing issues, relationship breakdown, bereavement, homelessness, </w:t>
            </w:r>
            <w:bookmarkStart w:id="3" w:name="_Int_3hrZwpVI"/>
            <w:r w:rsidRPr="00CD37E9">
              <w:rPr>
                <w:rFonts w:cstheme="minorHAnsi"/>
              </w:rPr>
              <w:t>addictions</w:t>
            </w:r>
            <w:bookmarkEnd w:id="3"/>
            <w:r w:rsidRPr="00CD37E9">
              <w:rPr>
                <w:rFonts w:cstheme="minorHAnsi"/>
              </w:rPr>
              <w:t xml:space="preserve"> and isolation.</w:t>
            </w:r>
          </w:p>
        </w:tc>
        <w:tc>
          <w:tcPr>
            <w:tcW w:w="3918" w:type="dxa"/>
          </w:tcPr>
          <w:p w14:paraId="4DE85DA3" w14:textId="77777777" w:rsidR="00CD37E9" w:rsidRPr="00CD37E9" w:rsidRDefault="00CD37E9" w:rsidP="00CD37E9">
            <w:pPr>
              <w:rPr>
                <w:rFonts w:cstheme="minorHAnsi"/>
              </w:rPr>
            </w:pPr>
            <w:r w:rsidRPr="00CD37E9">
              <w:rPr>
                <w:rFonts w:cstheme="minorHAnsi"/>
              </w:rPr>
              <w:t xml:space="preserve">Experience of working with a helpline provider. </w:t>
            </w:r>
          </w:p>
        </w:tc>
      </w:tr>
      <w:tr w:rsidR="00CD37E9" w:rsidRPr="00CD37E9" w14:paraId="6CA7D364" w14:textId="77777777" w:rsidTr="001B12DF">
        <w:tc>
          <w:tcPr>
            <w:tcW w:w="4378" w:type="dxa"/>
          </w:tcPr>
          <w:p w14:paraId="1C8B2BC2" w14:textId="77777777" w:rsidR="00CD37E9" w:rsidRPr="00CD37E9" w:rsidRDefault="00CD37E9" w:rsidP="00CD37E9">
            <w:pPr>
              <w:rPr>
                <w:rFonts w:cstheme="minorHAnsi"/>
              </w:rPr>
            </w:pPr>
          </w:p>
        </w:tc>
        <w:tc>
          <w:tcPr>
            <w:tcW w:w="3918" w:type="dxa"/>
          </w:tcPr>
          <w:p w14:paraId="221A792F" w14:textId="77777777" w:rsidR="00CD37E9" w:rsidRPr="00CD37E9" w:rsidRDefault="00CD37E9" w:rsidP="00CD37E9">
            <w:pPr>
              <w:rPr>
                <w:rFonts w:cstheme="minorHAnsi"/>
              </w:rPr>
            </w:pPr>
          </w:p>
        </w:tc>
      </w:tr>
      <w:tr w:rsidR="00CD37E9" w:rsidRPr="00CD37E9" w14:paraId="0CA4EB7B" w14:textId="77777777" w:rsidTr="001B12DF">
        <w:tc>
          <w:tcPr>
            <w:tcW w:w="4378" w:type="dxa"/>
          </w:tcPr>
          <w:p w14:paraId="7D65A2ED" w14:textId="77777777" w:rsidR="00CD37E9" w:rsidRPr="00CD37E9" w:rsidRDefault="00CD37E9" w:rsidP="00CD37E9">
            <w:pPr>
              <w:rPr>
                <w:rFonts w:cstheme="minorHAnsi"/>
              </w:rPr>
            </w:pPr>
            <w:r w:rsidRPr="00CD37E9">
              <w:rPr>
                <w:rFonts w:cstheme="minorHAnsi"/>
              </w:rPr>
              <w:t>Being familiar with the benefits system, and experience of organisations that can provide support for finance and debt issues.</w:t>
            </w:r>
          </w:p>
        </w:tc>
        <w:tc>
          <w:tcPr>
            <w:tcW w:w="3918" w:type="dxa"/>
          </w:tcPr>
          <w:p w14:paraId="3F286B30" w14:textId="77777777" w:rsidR="00CD37E9" w:rsidRPr="00CD37E9" w:rsidRDefault="00CD37E9" w:rsidP="00CD37E9">
            <w:pPr>
              <w:rPr>
                <w:rFonts w:cstheme="minorHAnsi"/>
              </w:rPr>
            </w:pPr>
            <w:r w:rsidRPr="00CD37E9">
              <w:rPr>
                <w:rFonts w:cstheme="minorHAnsi"/>
              </w:rPr>
              <w:t xml:space="preserve">Willingness to attend trade events and exhibitions. </w:t>
            </w:r>
          </w:p>
        </w:tc>
      </w:tr>
      <w:tr w:rsidR="00CD37E9" w:rsidRPr="00CD37E9" w14:paraId="0DB74A3C" w14:textId="77777777" w:rsidTr="001B12DF">
        <w:tc>
          <w:tcPr>
            <w:tcW w:w="4378" w:type="dxa"/>
          </w:tcPr>
          <w:p w14:paraId="2DEA7566" w14:textId="77777777" w:rsidR="00CD37E9" w:rsidRPr="00CD37E9" w:rsidRDefault="00CD37E9" w:rsidP="00CD37E9">
            <w:pPr>
              <w:rPr>
                <w:rFonts w:cstheme="minorHAnsi"/>
                <w:lang w:eastAsia="en-GB"/>
              </w:rPr>
            </w:pPr>
          </w:p>
        </w:tc>
        <w:tc>
          <w:tcPr>
            <w:tcW w:w="3918" w:type="dxa"/>
          </w:tcPr>
          <w:p w14:paraId="16A687E0" w14:textId="77777777" w:rsidR="00CD37E9" w:rsidRPr="00CD37E9" w:rsidRDefault="00CD37E9" w:rsidP="00CD37E9">
            <w:pPr>
              <w:rPr>
                <w:rFonts w:cstheme="minorHAnsi"/>
                <w:lang w:eastAsia="en-GB"/>
              </w:rPr>
            </w:pPr>
          </w:p>
        </w:tc>
      </w:tr>
      <w:tr w:rsidR="00CD37E9" w:rsidRPr="00CD37E9" w14:paraId="62769BA6" w14:textId="77777777" w:rsidTr="001B12DF">
        <w:tc>
          <w:tcPr>
            <w:tcW w:w="4378" w:type="dxa"/>
          </w:tcPr>
          <w:p w14:paraId="4BA79991" w14:textId="77777777" w:rsidR="00CD37E9" w:rsidRPr="00CD37E9" w:rsidRDefault="00CD37E9" w:rsidP="00CD37E9">
            <w:pPr>
              <w:rPr>
                <w:rFonts w:cstheme="minorHAnsi"/>
              </w:rPr>
            </w:pPr>
            <w:r w:rsidRPr="00CD37E9">
              <w:rPr>
                <w:rFonts w:cstheme="minorHAnsi"/>
              </w:rPr>
              <w:t>Able to problem solve; ability to look at and recommend other services that may benefit our applicants.</w:t>
            </w:r>
          </w:p>
        </w:tc>
        <w:tc>
          <w:tcPr>
            <w:tcW w:w="3918" w:type="dxa"/>
          </w:tcPr>
          <w:p w14:paraId="77BB2B3C" w14:textId="77777777" w:rsidR="00CD37E9" w:rsidRPr="00CD37E9" w:rsidRDefault="00CD37E9" w:rsidP="00CD37E9">
            <w:pPr>
              <w:rPr>
                <w:rFonts w:cstheme="minorHAnsi"/>
              </w:rPr>
            </w:pPr>
          </w:p>
        </w:tc>
      </w:tr>
      <w:tr w:rsidR="00CD37E9" w:rsidRPr="00CD37E9" w14:paraId="070F12D8" w14:textId="77777777" w:rsidTr="001B12DF">
        <w:tc>
          <w:tcPr>
            <w:tcW w:w="4378" w:type="dxa"/>
          </w:tcPr>
          <w:p w14:paraId="7B3E1D12" w14:textId="77777777" w:rsidR="00CD37E9" w:rsidRPr="00CD37E9" w:rsidRDefault="00CD37E9" w:rsidP="00CD37E9">
            <w:pPr>
              <w:rPr>
                <w:rFonts w:cstheme="minorHAnsi"/>
                <w:lang w:eastAsia="en-GB"/>
              </w:rPr>
            </w:pPr>
          </w:p>
        </w:tc>
        <w:tc>
          <w:tcPr>
            <w:tcW w:w="3918" w:type="dxa"/>
          </w:tcPr>
          <w:p w14:paraId="18EE3FB7" w14:textId="77777777" w:rsidR="00CD37E9" w:rsidRPr="00CD37E9" w:rsidRDefault="00CD37E9" w:rsidP="00CD37E9">
            <w:pPr>
              <w:rPr>
                <w:rFonts w:cstheme="minorHAnsi"/>
                <w:lang w:eastAsia="en-GB"/>
              </w:rPr>
            </w:pPr>
          </w:p>
        </w:tc>
      </w:tr>
      <w:tr w:rsidR="00CD37E9" w:rsidRPr="00CD37E9" w14:paraId="3C18A5F2" w14:textId="77777777" w:rsidTr="001B12DF">
        <w:tc>
          <w:tcPr>
            <w:tcW w:w="4378" w:type="dxa"/>
          </w:tcPr>
          <w:p w14:paraId="6852A742" w14:textId="77777777" w:rsidR="00CD37E9" w:rsidRPr="00CD37E9" w:rsidRDefault="00CD37E9" w:rsidP="00CD37E9">
            <w:pPr>
              <w:rPr>
                <w:rFonts w:cstheme="minorHAnsi"/>
              </w:rPr>
            </w:pPr>
            <w:r w:rsidRPr="00CD37E9">
              <w:rPr>
                <w:rFonts w:cstheme="minorHAnsi"/>
              </w:rPr>
              <w:t xml:space="preserve">Excellent communication skills. The role involves communicating with people on all levels including those who have experienced some tough times. </w:t>
            </w:r>
          </w:p>
        </w:tc>
        <w:tc>
          <w:tcPr>
            <w:tcW w:w="3918" w:type="dxa"/>
          </w:tcPr>
          <w:p w14:paraId="45E7710F" w14:textId="77777777" w:rsidR="00CD37E9" w:rsidRPr="00CD37E9" w:rsidRDefault="00CD37E9" w:rsidP="00CD37E9">
            <w:pPr>
              <w:rPr>
                <w:rFonts w:cstheme="minorHAnsi"/>
              </w:rPr>
            </w:pPr>
            <w:r w:rsidRPr="00CD37E9">
              <w:rPr>
                <w:rFonts w:cstheme="minorHAnsi"/>
              </w:rPr>
              <w:t>Experience of maintaining and managing a CRM database</w:t>
            </w:r>
          </w:p>
          <w:p w14:paraId="5AE91D5F" w14:textId="77777777" w:rsidR="00CD37E9" w:rsidRPr="00CD37E9" w:rsidRDefault="00CD37E9" w:rsidP="00CD37E9">
            <w:pPr>
              <w:rPr>
                <w:rFonts w:cstheme="minorHAnsi"/>
              </w:rPr>
            </w:pPr>
          </w:p>
        </w:tc>
      </w:tr>
      <w:tr w:rsidR="00CD37E9" w:rsidRPr="00CD37E9" w14:paraId="70903A33" w14:textId="77777777" w:rsidTr="001B12DF">
        <w:tc>
          <w:tcPr>
            <w:tcW w:w="4378" w:type="dxa"/>
          </w:tcPr>
          <w:p w14:paraId="18A305FD" w14:textId="77777777" w:rsidR="00CD37E9" w:rsidRPr="00CD37E9" w:rsidRDefault="00CD37E9" w:rsidP="00CD37E9">
            <w:pPr>
              <w:rPr>
                <w:rFonts w:cstheme="minorHAnsi"/>
                <w:lang w:eastAsia="en-GB"/>
              </w:rPr>
            </w:pPr>
          </w:p>
        </w:tc>
        <w:tc>
          <w:tcPr>
            <w:tcW w:w="3918" w:type="dxa"/>
          </w:tcPr>
          <w:p w14:paraId="412982EB" w14:textId="77777777" w:rsidR="00CD37E9" w:rsidRPr="00CD37E9" w:rsidRDefault="00CD37E9" w:rsidP="00CD37E9">
            <w:pPr>
              <w:rPr>
                <w:rFonts w:cstheme="minorHAnsi"/>
                <w:lang w:eastAsia="en-GB"/>
              </w:rPr>
            </w:pPr>
          </w:p>
        </w:tc>
      </w:tr>
      <w:tr w:rsidR="00CD37E9" w:rsidRPr="00CD37E9" w14:paraId="33CBE0EA" w14:textId="77777777" w:rsidTr="001B12DF">
        <w:tc>
          <w:tcPr>
            <w:tcW w:w="4378" w:type="dxa"/>
          </w:tcPr>
          <w:p w14:paraId="6815A5A5" w14:textId="77777777" w:rsidR="00CD37E9" w:rsidRPr="00CD37E9" w:rsidRDefault="00CD37E9" w:rsidP="00CD37E9">
            <w:pPr>
              <w:rPr>
                <w:rFonts w:cstheme="minorHAnsi"/>
              </w:rPr>
            </w:pPr>
            <w:r w:rsidRPr="00CD37E9">
              <w:rPr>
                <w:rFonts w:cstheme="minorHAnsi"/>
              </w:rPr>
              <w:t>Ability to work both independently, but also as part of a team.</w:t>
            </w:r>
          </w:p>
        </w:tc>
        <w:tc>
          <w:tcPr>
            <w:tcW w:w="3918" w:type="dxa"/>
          </w:tcPr>
          <w:p w14:paraId="2180932B" w14:textId="77777777" w:rsidR="00CD37E9" w:rsidRPr="00CD37E9" w:rsidRDefault="00CD37E9" w:rsidP="00CD37E9">
            <w:pPr>
              <w:rPr>
                <w:rFonts w:cstheme="minorHAnsi"/>
              </w:rPr>
            </w:pPr>
            <w:r w:rsidRPr="00CD37E9">
              <w:rPr>
                <w:rFonts w:cstheme="minorHAnsi"/>
              </w:rPr>
              <w:t>Experience of working with committee members and trustees</w:t>
            </w:r>
          </w:p>
          <w:p w14:paraId="5C9AA57F" w14:textId="77777777" w:rsidR="00CD37E9" w:rsidRPr="00CD37E9" w:rsidRDefault="00CD37E9" w:rsidP="00CD37E9">
            <w:pPr>
              <w:rPr>
                <w:rFonts w:cstheme="minorHAnsi"/>
              </w:rPr>
            </w:pPr>
          </w:p>
        </w:tc>
      </w:tr>
      <w:tr w:rsidR="00CD37E9" w:rsidRPr="00CD37E9" w14:paraId="177BF033" w14:textId="77777777" w:rsidTr="001B12DF">
        <w:tc>
          <w:tcPr>
            <w:tcW w:w="4378" w:type="dxa"/>
          </w:tcPr>
          <w:p w14:paraId="2F803A70" w14:textId="77777777" w:rsidR="00CD37E9" w:rsidRPr="00CD37E9" w:rsidRDefault="00CD37E9" w:rsidP="00CD37E9">
            <w:pPr>
              <w:rPr>
                <w:rFonts w:cstheme="minorHAnsi"/>
              </w:rPr>
            </w:pPr>
          </w:p>
        </w:tc>
        <w:tc>
          <w:tcPr>
            <w:tcW w:w="3918" w:type="dxa"/>
          </w:tcPr>
          <w:p w14:paraId="654EB4D3" w14:textId="77777777" w:rsidR="00CD37E9" w:rsidRPr="00CD37E9" w:rsidRDefault="00CD37E9" w:rsidP="00CD37E9">
            <w:pPr>
              <w:rPr>
                <w:rFonts w:cstheme="minorHAnsi"/>
              </w:rPr>
            </w:pPr>
          </w:p>
        </w:tc>
      </w:tr>
      <w:tr w:rsidR="00CD37E9" w:rsidRPr="00CD37E9" w14:paraId="4DA939EB" w14:textId="77777777" w:rsidTr="001B12DF">
        <w:tc>
          <w:tcPr>
            <w:tcW w:w="4378" w:type="dxa"/>
          </w:tcPr>
          <w:p w14:paraId="08BA9D70" w14:textId="77777777" w:rsidR="00CD37E9" w:rsidRPr="00CD37E9" w:rsidRDefault="00CD37E9" w:rsidP="00CD37E9">
            <w:pPr>
              <w:rPr>
                <w:rFonts w:cstheme="minorHAnsi"/>
              </w:rPr>
            </w:pPr>
            <w:r w:rsidRPr="00CD37E9">
              <w:rPr>
                <w:rFonts w:cstheme="minorHAnsi"/>
              </w:rPr>
              <w:t>Non-judgmental and human centred approach to supporting people.</w:t>
            </w:r>
          </w:p>
          <w:p w14:paraId="7A367B0B" w14:textId="77777777" w:rsidR="00CD37E9" w:rsidRPr="00CD37E9" w:rsidRDefault="00CD37E9" w:rsidP="00CD37E9">
            <w:pPr>
              <w:rPr>
                <w:rFonts w:cstheme="minorHAnsi"/>
              </w:rPr>
            </w:pPr>
          </w:p>
        </w:tc>
        <w:tc>
          <w:tcPr>
            <w:tcW w:w="3918" w:type="dxa"/>
          </w:tcPr>
          <w:p w14:paraId="171B5F64" w14:textId="77777777" w:rsidR="00CD37E9" w:rsidRPr="00CD37E9" w:rsidRDefault="00CD37E9" w:rsidP="00CD37E9">
            <w:pPr>
              <w:rPr>
                <w:rFonts w:cstheme="minorHAnsi"/>
              </w:rPr>
            </w:pPr>
            <w:r w:rsidRPr="00CD37E9">
              <w:rPr>
                <w:rFonts w:cstheme="minorHAnsi"/>
              </w:rPr>
              <w:t>Experience delivering online presentations.</w:t>
            </w:r>
          </w:p>
          <w:p w14:paraId="102745B0" w14:textId="77777777" w:rsidR="00CD37E9" w:rsidRPr="00CD37E9" w:rsidRDefault="00CD37E9" w:rsidP="00CD37E9">
            <w:pPr>
              <w:rPr>
                <w:rFonts w:cstheme="minorHAnsi"/>
              </w:rPr>
            </w:pPr>
          </w:p>
        </w:tc>
      </w:tr>
      <w:tr w:rsidR="00CD37E9" w:rsidRPr="00CD37E9" w14:paraId="2CD9ABDE" w14:textId="77777777" w:rsidTr="001B12DF">
        <w:tc>
          <w:tcPr>
            <w:tcW w:w="4378" w:type="dxa"/>
          </w:tcPr>
          <w:p w14:paraId="701FC30F" w14:textId="77777777" w:rsidR="00CD37E9" w:rsidRPr="00CD37E9" w:rsidRDefault="00CD37E9" w:rsidP="00CD37E9">
            <w:pPr>
              <w:rPr>
                <w:rFonts w:cstheme="minorHAnsi"/>
                <w:lang w:eastAsia="en-GB"/>
              </w:rPr>
            </w:pPr>
          </w:p>
        </w:tc>
        <w:tc>
          <w:tcPr>
            <w:tcW w:w="3918" w:type="dxa"/>
          </w:tcPr>
          <w:p w14:paraId="0D8B1CB9" w14:textId="77777777" w:rsidR="00CD37E9" w:rsidRPr="00CD37E9" w:rsidRDefault="00CD37E9" w:rsidP="00CD37E9">
            <w:pPr>
              <w:rPr>
                <w:rFonts w:cstheme="minorHAnsi"/>
                <w:lang w:eastAsia="en-GB"/>
              </w:rPr>
            </w:pPr>
          </w:p>
        </w:tc>
      </w:tr>
      <w:tr w:rsidR="00CD37E9" w:rsidRPr="00CD37E9" w14:paraId="0E4322EE" w14:textId="77777777" w:rsidTr="001B12DF">
        <w:tc>
          <w:tcPr>
            <w:tcW w:w="4378" w:type="dxa"/>
          </w:tcPr>
          <w:p w14:paraId="35A32224" w14:textId="77777777" w:rsidR="00CD37E9" w:rsidRPr="00CD37E9" w:rsidRDefault="00CD37E9" w:rsidP="00CD37E9">
            <w:pPr>
              <w:rPr>
                <w:rFonts w:cstheme="minorHAnsi"/>
              </w:rPr>
            </w:pPr>
            <w:r w:rsidRPr="00CD37E9">
              <w:rPr>
                <w:rFonts w:cstheme="minorHAnsi"/>
              </w:rPr>
              <w:t xml:space="preserve">Competent in the use of Microsoft Office – Outlook, Word, Excel and Power Point, MS Teams, websites. </w:t>
            </w:r>
          </w:p>
        </w:tc>
        <w:tc>
          <w:tcPr>
            <w:tcW w:w="3918" w:type="dxa"/>
          </w:tcPr>
          <w:p w14:paraId="4E618549" w14:textId="77777777" w:rsidR="00CD37E9" w:rsidRPr="00CD37E9" w:rsidRDefault="00CD37E9" w:rsidP="00CD37E9">
            <w:pPr>
              <w:rPr>
                <w:rFonts w:cstheme="minorHAnsi"/>
              </w:rPr>
            </w:pPr>
            <w:r w:rsidRPr="00CD37E9">
              <w:rPr>
                <w:rFonts w:cstheme="minorHAnsi"/>
              </w:rPr>
              <w:t>Able to produce statistics and reports to look at trends and act upon the results</w:t>
            </w:r>
          </w:p>
        </w:tc>
      </w:tr>
      <w:tr w:rsidR="00CD37E9" w:rsidRPr="00CD37E9" w14:paraId="34CC48E1" w14:textId="77777777" w:rsidTr="001B12DF">
        <w:tc>
          <w:tcPr>
            <w:tcW w:w="4378" w:type="dxa"/>
          </w:tcPr>
          <w:p w14:paraId="409FBD08" w14:textId="77777777" w:rsidR="00CD37E9" w:rsidRPr="00CD37E9" w:rsidRDefault="00CD37E9" w:rsidP="00CD37E9">
            <w:pPr>
              <w:rPr>
                <w:rFonts w:cstheme="minorHAnsi"/>
                <w:lang w:eastAsia="en-GB"/>
              </w:rPr>
            </w:pPr>
          </w:p>
        </w:tc>
        <w:tc>
          <w:tcPr>
            <w:tcW w:w="3918" w:type="dxa"/>
          </w:tcPr>
          <w:p w14:paraId="4B23BB11" w14:textId="77777777" w:rsidR="00CD37E9" w:rsidRPr="00CD37E9" w:rsidRDefault="00CD37E9" w:rsidP="00CD37E9">
            <w:pPr>
              <w:rPr>
                <w:rFonts w:cstheme="minorHAnsi"/>
                <w:lang w:eastAsia="en-GB"/>
              </w:rPr>
            </w:pPr>
          </w:p>
        </w:tc>
      </w:tr>
      <w:tr w:rsidR="00CD37E9" w:rsidRPr="00CD37E9" w14:paraId="42120930" w14:textId="77777777" w:rsidTr="001B12DF">
        <w:tc>
          <w:tcPr>
            <w:tcW w:w="4378" w:type="dxa"/>
          </w:tcPr>
          <w:p w14:paraId="1C14A114" w14:textId="77777777" w:rsidR="00CD37E9" w:rsidRPr="00CD37E9" w:rsidRDefault="00CD37E9" w:rsidP="00CD37E9">
            <w:pPr>
              <w:rPr>
                <w:rFonts w:cstheme="minorHAnsi"/>
              </w:rPr>
            </w:pPr>
            <w:r w:rsidRPr="00CD37E9">
              <w:rPr>
                <w:rFonts w:cstheme="minorHAnsi"/>
              </w:rPr>
              <w:t xml:space="preserve">Ability to manage your own wellbeing and resilience while supporting vulnerable people. </w:t>
            </w:r>
          </w:p>
        </w:tc>
        <w:tc>
          <w:tcPr>
            <w:tcW w:w="3918" w:type="dxa"/>
          </w:tcPr>
          <w:p w14:paraId="5E743EBA" w14:textId="77777777" w:rsidR="00CD37E9" w:rsidRPr="00CD37E9" w:rsidRDefault="00CD37E9" w:rsidP="00CD37E9">
            <w:pPr>
              <w:rPr>
                <w:rFonts w:cstheme="minorHAnsi"/>
              </w:rPr>
            </w:pPr>
          </w:p>
          <w:p w14:paraId="2C9743D5" w14:textId="77777777" w:rsidR="00CD37E9" w:rsidRPr="00CD37E9" w:rsidRDefault="00CD37E9" w:rsidP="00CD37E9">
            <w:pPr>
              <w:rPr>
                <w:rFonts w:cstheme="minorHAnsi"/>
              </w:rPr>
            </w:pPr>
          </w:p>
        </w:tc>
      </w:tr>
      <w:tr w:rsidR="00CD37E9" w:rsidRPr="00CD37E9" w14:paraId="6303F530" w14:textId="77777777" w:rsidTr="001B12DF">
        <w:tc>
          <w:tcPr>
            <w:tcW w:w="4378" w:type="dxa"/>
          </w:tcPr>
          <w:p w14:paraId="48F742DD" w14:textId="77777777" w:rsidR="00CD37E9" w:rsidRPr="00CD37E9" w:rsidRDefault="00CD37E9" w:rsidP="00CD37E9">
            <w:pPr>
              <w:rPr>
                <w:rFonts w:cstheme="minorHAnsi"/>
                <w:lang w:eastAsia="en-GB"/>
              </w:rPr>
            </w:pPr>
          </w:p>
        </w:tc>
        <w:tc>
          <w:tcPr>
            <w:tcW w:w="3918" w:type="dxa"/>
          </w:tcPr>
          <w:p w14:paraId="50CCFC9D" w14:textId="77777777" w:rsidR="00CD37E9" w:rsidRPr="00CD37E9" w:rsidRDefault="00CD37E9" w:rsidP="00CD37E9">
            <w:pPr>
              <w:rPr>
                <w:rFonts w:cstheme="minorHAnsi"/>
                <w:lang w:eastAsia="en-GB"/>
              </w:rPr>
            </w:pPr>
          </w:p>
        </w:tc>
      </w:tr>
      <w:tr w:rsidR="00CD37E9" w:rsidRPr="00CD37E9" w14:paraId="0106A27D" w14:textId="77777777" w:rsidTr="001B12DF">
        <w:tc>
          <w:tcPr>
            <w:tcW w:w="4378" w:type="dxa"/>
          </w:tcPr>
          <w:p w14:paraId="29E230B1" w14:textId="77777777" w:rsidR="00CD37E9" w:rsidRPr="00CD37E9" w:rsidRDefault="00CD37E9" w:rsidP="00CD37E9">
            <w:pPr>
              <w:rPr>
                <w:rFonts w:cstheme="minorHAnsi"/>
              </w:rPr>
            </w:pPr>
            <w:r w:rsidRPr="00CD37E9">
              <w:rPr>
                <w:rFonts w:cstheme="minorHAnsi"/>
              </w:rPr>
              <w:t xml:space="preserve">Passion for supporting people in the travel industry. </w:t>
            </w:r>
          </w:p>
        </w:tc>
        <w:tc>
          <w:tcPr>
            <w:tcW w:w="3918" w:type="dxa"/>
          </w:tcPr>
          <w:p w14:paraId="6572D29C" w14:textId="77777777" w:rsidR="00CD37E9" w:rsidRPr="00CD37E9" w:rsidRDefault="00CD37E9" w:rsidP="00CD37E9">
            <w:pPr>
              <w:rPr>
                <w:rFonts w:cstheme="minorHAnsi"/>
              </w:rPr>
            </w:pPr>
          </w:p>
        </w:tc>
      </w:tr>
      <w:tr w:rsidR="00CD37E9" w:rsidRPr="00CD37E9" w14:paraId="760A86E0" w14:textId="77777777" w:rsidTr="001B12DF">
        <w:trPr>
          <w:trHeight w:val="525"/>
        </w:trPr>
        <w:tc>
          <w:tcPr>
            <w:tcW w:w="4378" w:type="dxa"/>
          </w:tcPr>
          <w:p w14:paraId="76943387" w14:textId="77777777" w:rsidR="00CD37E9" w:rsidRPr="00CD37E9" w:rsidRDefault="00CD37E9" w:rsidP="00CD37E9">
            <w:pPr>
              <w:rPr>
                <w:rFonts w:cstheme="minorHAnsi"/>
              </w:rPr>
            </w:pPr>
          </w:p>
        </w:tc>
        <w:tc>
          <w:tcPr>
            <w:tcW w:w="3918" w:type="dxa"/>
          </w:tcPr>
          <w:p w14:paraId="2E89C2FF" w14:textId="77777777" w:rsidR="00CD37E9" w:rsidRPr="00CD37E9" w:rsidRDefault="00CD37E9" w:rsidP="00CD37E9">
            <w:pPr>
              <w:rPr>
                <w:rFonts w:cstheme="minorHAnsi"/>
              </w:rPr>
            </w:pPr>
          </w:p>
        </w:tc>
      </w:tr>
      <w:tr w:rsidR="00CD37E9" w:rsidRPr="00CD37E9" w14:paraId="574AE45E" w14:textId="77777777" w:rsidTr="001B12DF">
        <w:tc>
          <w:tcPr>
            <w:tcW w:w="4378" w:type="dxa"/>
          </w:tcPr>
          <w:p w14:paraId="0CE54234" w14:textId="77777777" w:rsidR="00CD37E9" w:rsidRPr="00CD37E9" w:rsidRDefault="00CD37E9" w:rsidP="00CD37E9">
            <w:pPr>
              <w:rPr>
                <w:rFonts w:cstheme="minorHAnsi"/>
              </w:rPr>
            </w:pPr>
            <w:r w:rsidRPr="00CD37E9">
              <w:rPr>
                <w:rFonts w:cstheme="minorHAnsi"/>
              </w:rPr>
              <w:t>Ability to observe current trends in issues our applicants are experiencing.</w:t>
            </w:r>
          </w:p>
          <w:p w14:paraId="52297E0F" w14:textId="77777777" w:rsidR="00CD37E9" w:rsidRPr="00CD37E9" w:rsidRDefault="00CD37E9" w:rsidP="00CD37E9">
            <w:pPr>
              <w:rPr>
                <w:rFonts w:cstheme="minorHAnsi"/>
              </w:rPr>
            </w:pPr>
          </w:p>
        </w:tc>
        <w:tc>
          <w:tcPr>
            <w:tcW w:w="3918" w:type="dxa"/>
          </w:tcPr>
          <w:p w14:paraId="1CD5F5FE" w14:textId="77777777" w:rsidR="00CD37E9" w:rsidRPr="00CD37E9" w:rsidRDefault="00CD37E9" w:rsidP="00CD37E9">
            <w:pPr>
              <w:rPr>
                <w:rFonts w:cstheme="minorHAnsi"/>
              </w:rPr>
            </w:pPr>
          </w:p>
        </w:tc>
      </w:tr>
    </w:tbl>
    <w:p w14:paraId="6F27D4D8" w14:textId="77777777" w:rsidR="00CD37E9" w:rsidRPr="00CD37E9" w:rsidRDefault="00CD37E9" w:rsidP="00CD37E9">
      <w:pPr>
        <w:spacing w:after="200" w:line="276" w:lineRule="auto"/>
        <w:rPr>
          <w:rFonts w:eastAsia="Times New Roman" w:cstheme="minorHAnsi"/>
        </w:rPr>
      </w:pPr>
    </w:p>
    <w:p w14:paraId="0C9463C5" w14:textId="77777777" w:rsidR="005C39ED" w:rsidRDefault="005C39ED" w:rsidP="00CD37E9">
      <w:pPr>
        <w:spacing w:after="200" w:line="276" w:lineRule="auto"/>
        <w:rPr>
          <w:rFonts w:eastAsia="Times New Roman" w:cstheme="minorHAnsi"/>
        </w:rPr>
      </w:pPr>
    </w:p>
    <w:p w14:paraId="266066EF" w14:textId="77777777" w:rsidR="006470D8" w:rsidRPr="00CD37E9" w:rsidRDefault="00CD37E9" w:rsidP="006470D8">
      <w:pPr>
        <w:rPr>
          <w:rFonts w:cstheme="minorHAnsi"/>
        </w:rPr>
      </w:pPr>
      <w:r w:rsidRPr="00CD37E9">
        <w:rPr>
          <w:rFonts w:eastAsia="Times New Roman" w:cstheme="minorHAnsi"/>
        </w:rPr>
        <w:t xml:space="preserve">More information on ABTA LifeLine can be found </w:t>
      </w:r>
      <w:hyperlink r:id="rId10" w:history="1">
        <w:r w:rsidRPr="00CD37E9">
          <w:rPr>
            <w:rStyle w:val="Hyperlink"/>
            <w:rFonts w:eastAsia="Times New Roman" w:cstheme="minorHAnsi"/>
          </w:rPr>
          <w:t>here</w:t>
        </w:r>
      </w:hyperlink>
      <w:r w:rsidRPr="00CD37E9">
        <w:rPr>
          <w:rFonts w:eastAsia="Times New Roman" w:cstheme="minorHAnsi"/>
        </w:rPr>
        <w:t xml:space="preserve">. </w:t>
      </w:r>
      <w:r w:rsidR="006470D8" w:rsidRPr="00CD37E9">
        <w:rPr>
          <w:rFonts w:eastAsia="Times New Roman" w:cstheme="minorHAnsi"/>
        </w:rPr>
        <w:t xml:space="preserve">Registered Charity no: 295819 </w:t>
      </w:r>
    </w:p>
    <w:p w14:paraId="0E6548FF" w14:textId="591B8246" w:rsidR="00CD37E9" w:rsidRPr="00CD37E9" w:rsidRDefault="00CD37E9" w:rsidP="00CD37E9">
      <w:pPr>
        <w:spacing w:after="200" w:line="276" w:lineRule="auto"/>
        <w:rPr>
          <w:rFonts w:eastAsia="Times New Roman" w:cstheme="minorHAnsi"/>
          <w:b/>
          <w:bCs/>
        </w:rPr>
      </w:pPr>
      <w:r w:rsidRPr="00CD37E9">
        <w:rPr>
          <w:rFonts w:eastAsia="Times New Roman" w:cstheme="minorHAnsi"/>
          <w:b/>
          <w:bCs/>
        </w:rPr>
        <w:t>Applications close</w:t>
      </w:r>
      <w:r w:rsidRPr="00CD37E9">
        <w:rPr>
          <w:rFonts w:eastAsia="Times New Roman" w:cstheme="minorHAnsi"/>
        </w:rPr>
        <w:t xml:space="preserve"> on: </w:t>
      </w:r>
      <w:r w:rsidR="005C39ED">
        <w:rPr>
          <w:rFonts w:eastAsia="Times New Roman" w:cstheme="minorHAnsi"/>
        </w:rPr>
        <w:t>21 October 2022</w:t>
      </w:r>
      <w:r w:rsidRPr="00CD37E9">
        <w:rPr>
          <w:rFonts w:eastAsia="Times New Roman" w:cstheme="minorHAnsi"/>
        </w:rPr>
        <w:tab/>
      </w:r>
      <w:r w:rsidRPr="00CD37E9">
        <w:rPr>
          <w:rFonts w:eastAsia="Times New Roman" w:cstheme="minorHAnsi"/>
        </w:rPr>
        <w:tab/>
      </w:r>
    </w:p>
    <w:p w14:paraId="5EAE1508" w14:textId="259B4991" w:rsidR="00CD37E9" w:rsidRPr="00CD37E9" w:rsidRDefault="00CD37E9" w:rsidP="00CD37E9">
      <w:pPr>
        <w:spacing w:after="200" w:line="276" w:lineRule="auto"/>
        <w:rPr>
          <w:rFonts w:eastAsia="Times New Roman" w:cstheme="minorHAnsi"/>
          <w:b/>
          <w:bCs/>
        </w:rPr>
      </w:pPr>
      <w:r w:rsidRPr="00CD37E9">
        <w:rPr>
          <w:rFonts w:eastAsia="Times New Roman" w:cstheme="minorHAnsi"/>
          <w:b/>
          <w:bCs/>
        </w:rPr>
        <w:t>Interviews</w:t>
      </w:r>
      <w:r w:rsidRPr="00CD37E9">
        <w:rPr>
          <w:rFonts w:eastAsia="Times New Roman" w:cstheme="minorHAnsi"/>
        </w:rPr>
        <w:t xml:space="preserve"> will be held week commencing: </w:t>
      </w:r>
      <w:r w:rsidR="005C39ED">
        <w:rPr>
          <w:rFonts w:eastAsia="Times New Roman" w:cstheme="minorHAnsi"/>
        </w:rPr>
        <w:t>31 October</w:t>
      </w:r>
      <w:r w:rsidRPr="00CD37E9">
        <w:rPr>
          <w:rFonts w:eastAsia="Times New Roman" w:cstheme="minorHAnsi"/>
        </w:rPr>
        <w:tab/>
      </w:r>
    </w:p>
    <w:p w14:paraId="5769CF2A" w14:textId="1947BBA2" w:rsidR="00CD37E9" w:rsidRPr="00CD37E9" w:rsidRDefault="00CD37E9" w:rsidP="00CD37E9">
      <w:pPr>
        <w:spacing w:after="200" w:line="276" w:lineRule="auto"/>
        <w:rPr>
          <w:rFonts w:eastAsia="Times New Roman" w:cstheme="minorHAnsi"/>
          <w:b/>
          <w:bCs/>
        </w:rPr>
      </w:pPr>
      <w:r w:rsidRPr="00CD37E9">
        <w:rPr>
          <w:rFonts w:eastAsia="Times New Roman" w:cstheme="minorHAnsi"/>
          <w:b/>
          <w:bCs/>
        </w:rPr>
        <w:t>Potential start date</w:t>
      </w:r>
      <w:r w:rsidRPr="00CD37E9">
        <w:rPr>
          <w:rFonts w:eastAsia="Times New Roman" w:cstheme="minorHAnsi"/>
        </w:rPr>
        <w:t>:</w:t>
      </w:r>
      <w:r>
        <w:rPr>
          <w:rFonts w:eastAsia="Times New Roman" w:cstheme="minorHAnsi"/>
        </w:rPr>
        <w:t xml:space="preserve"> </w:t>
      </w:r>
      <w:r w:rsidRPr="00CD37E9">
        <w:rPr>
          <w:rFonts w:eastAsia="Times New Roman" w:cstheme="minorHAnsi"/>
        </w:rPr>
        <w:t xml:space="preserve">From </w:t>
      </w:r>
      <w:r w:rsidRPr="005C39ED">
        <w:rPr>
          <w:rFonts w:eastAsia="Times New Roman" w:cstheme="minorHAnsi"/>
        </w:rPr>
        <w:t>December</w:t>
      </w:r>
      <w:r w:rsidRPr="00CD37E9">
        <w:rPr>
          <w:rFonts w:eastAsia="Times New Roman" w:cstheme="minorHAnsi"/>
        </w:rPr>
        <w:t xml:space="preserve"> 2022</w:t>
      </w:r>
      <w:r w:rsidRPr="00CD37E9">
        <w:rPr>
          <w:rFonts w:eastAsia="Times New Roman" w:cstheme="minorHAnsi"/>
        </w:rPr>
        <w:tab/>
      </w:r>
      <w:r w:rsidRPr="00CD37E9">
        <w:rPr>
          <w:rFonts w:eastAsia="Times New Roman" w:cstheme="minorHAnsi"/>
        </w:rPr>
        <w:tab/>
      </w:r>
      <w:r w:rsidRPr="00CD37E9">
        <w:rPr>
          <w:rFonts w:eastAsia="Times New Roman" w:cstheme="minorHAnsi"/>
        </w:rPr>
        <w:tab/>
      </w:r>
    </w:p>
    <w:p w14:paraId="113D5062" w14:textId="6B2F7864" w:rsidR="00CD37E9" w:rsidRPr="00CD37E9" w:rsidRDefault="00CD37E9" w:rsidP="00CD37E9">
      <w:pPr>
        <w:spacing w:after="200" w:line="276" w:lineRule="auto"/>
        <w:rPr>
          <w:rFonts w:eastAsia="Times New Roman" w:cstheme="minorHAnsi"/>
        </w:rPr>
      </w:pPr>
      <w:r w:rsidRPr="00CD37E9">
        <w:rPr>
          <w:rFonts w:eastAsia="Times New Roman" w:cstheme="minorHAnsi"/>
          <w:b/>
          <w:bCs/>
        </w:rPr>
        <w:t>To apply contact</w:t>
      </w:r>
      <w:r>
        <w:rPr>
          <w:rFonts w:eastAsia="Times New Roman" w:cstheme="minorHAnsi"/>
        </w:rPr>
        <w:t>: HR@abta.co.uk</w:t>
      </w:r>
    </w:p>
    <w:p w14:paraId="78417612" w14:textId="77777777" w:rsidR="00CD37E9" w:rsidRPr="00CD37E9" w:rsidRDefault="00CD37E9" w:rsidP="00CD37E9">
      <w:pPr>
        <w:spacing w:after="200" w:line="276" w:lineRule="auto"/>
        <w:rPr>
          <w:rFonts w:eastAsia="Times New Roman" w:cstheme="minorHAnsi"/>
        </w:rPr>
      </w:pPr>
    </w:p>
    <w:p w14:paraId="5E529F13" w14:textId="283C3E44" w:rsidR="00CC1FA4" w:rsidRDefault="00CC1FA4">
      <w:pPr>
        <w:rPr>
          <w:b/>
          <w:noProof/>
        </w:rPr>
      </w:pPr>
    </w:p>
    <w:p w14:paraId="77A25334" w14:textId="35C5F741" w:rsidR="000D3ABF" w:rsidRDefault="000D3ABF" w:rsidP="00EC4614"/>
    <w:sectPr w:rsidR="000D3ABF" w:rsidSect="00EC46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BD53" w14:textId="77777777" w:rsidR="00E55A55" w:rsidRDefault="00E55A55" w:rsidP="00C966C5">
      <w:pPr>
        <w:spacing w:after="0" w:line="240" w:lineRule="auto"/>
      </w:pPr>
      <w:r>
        <w:separator/>
      </w:r>
    </w:p>
  </w:endnote>
  <w:endnote w:type="continuationSeparator" w:id="0">
    <w:p w14:paraId="3E9F56FF" w14:textId="77777777" w:rsidR="00E55A55" w:rsidRDefault="00E55A55" w:rsidP="00C9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FAEF" w14:textId="77777777" w:rsidR="00CC31A1" w:rsidRDefault="00CC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6FD8" w14:textId="4911381F" w:rsidR="00D14095" w:rsidRPr="00EC4614" w:rsidRDefault="00D1409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9683" w14:textId="77777777" w:rsidR="00CC31A1" w:rsidRDefault="00CC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A5D2" w14:textId="77777777" w:rsidR="00E55A55" w:rsidRDefault="00E55A55" w:rsidP="00C966C5">
      <w:pPr>
        <w:spacing w:after="0" w:line="240" w:lineRule="auto"/>
      </w:pPr>
      <w:r>
        <w:separator/>
      </w:r>
    </w:p>
  </w:footnote>
  <w:footnote w:type="continuationSeparator" w:id="0">
    <w:p w14:paraId="4E0D92D8" w14:textId="77777777" w:rsidR="00E55A55" w:rsidRDefault="00E55A55" w:rsidP="00C9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54B9" w14:textId="77777777" w:rsidR="00CC31A1" w:rsidRDefault="00CC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5B7C" w14:textId="77777777" w:rsidR="00CC31A1" w:rsidRDefault="00CC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BDDB" w14:textId="77777777" w:rsidR="00CC31A1" w:rsidRDefault="00CC3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facebook.com/images/fb_icon_325x325.png" style="width:10.5pt;height:10.5pt;visibility:visible;mso-wrap-style:square" o:bullet="t">
        <v:imagedata r:id="rId1" o:title="fb_icon_325x325"/>
      </v:shape>
    </w:pict>
  </w:numPicBullet>
  <w:abstractNum w:abstractNumId="0" w15:restartNumberingAfterBreak="0">
    <w:nsid w:val="03B61C57"/>
    <w:multiLevelType w:val="hybridMultilevel"/>
    <w:tmpl w:val="DC66BD02"/>
    <w:lvl w:ilvl="0" w:tplc="876C9A82">
      <w:start w:val="1"/>
      <w:numFmt w:val="bullet"/>
      <w:lvlText w:val=""/>
      <w:lvlPicBulletId w:val="0"/>
      <w:lvlJc w:val="left"/>
      <w:pPr>
        <w:tabs>
          <w:tab w:val="num" w:pos="644"/>
        </w:tabs>
        <w:ind w:left="644" w:hanging="360"/>
      </w:pPr>
      <w:rPr>
        <w:rFonts w:ascii="Symbol" w:hAnsi="Symbol" w:hint="default"/>
      </w:rPr>
    </w:lvl>
    <w:lvl w:ilvl="1" w:tplc="E426372E" w:tentative="1">
      <w:start w:val="1"/>
      <w:numFmt w:val="bullet"/>
      <w:lvlText w:val=""/>
      <w:lvlJc w:val="left"/>
      <w:pPr>
        <w:tabs>
          <w:tab w:val="num" w:pos="1364"/>
        </w:tabs>
        <w:ind w:left="1364" w:hanging="360"/>
      </w:pPr>
      <w:rPr>
        <w:rFonts w:ascii="Symbol" w:hAnsi="Symbol" w:hint="default"/>
      </w:rPr>
    </w:lvl>
    <w:lvl w:ilvl="2" w:tplc="4FDADD60" w:tentative="1">
      <w:start w:val="1"/>
      <w:numFmt w:val="bullet"/>
      <w:lvlText w:val=""/>
      <w:lvlJc w:val="left"/>
      <w:pPr>
        <w:tabs>
          <w:tab w:val="num" w:pos="2084"/>
        </w:tabs>
        <w:ind w:left="2084" w:hanging="360"/>
      </w:pPr>
      <w:rPr>
        <w:rFonts w:ascii="Symbol" w:hAnsi="Symbol" w:hint="default"/>
      </w:rPr>
    </w:lvl>
    <w:lvl w:ilvl="3" w:tplc="58DC544E" w:tentative="1">
      <w:start w:val="1"/>
      <w:numFmt w:val="bullet"/>
      <w:lvlText w:val=""/>
      <w:lvlJc w:val="left"/>
      <w:pPr>
        <w:tabs>
          <w:tab w:val="num" w:pos="2804"/>
        </w:tabs>
        <w:ind w:left="2804" w:hanging="360"/>
      </w:pPr>
      <w:rPr>
        <w:rFonts w:ascii="Symbol" w:hAnsi="Symbol" w:hint="default"/>
      </w:rPr>
    </w:lvl>
    <w:lvl w:ilvl="4" w:tplc="ABBCFBF4" w:tentative="1">
      <w:start w:val="1"/>
      <w:numFmt w:val="bullet"/>
      <w:lvlText w:val=""/>
      <w:lvlJc w:val="left"/>
      <w:pPr>
        <w:tabs>
          <w:tab w:val="num" w:pos="3524"/>
        </w:tabs>
        <w:ind w:left="3524" w:hanging="360"/>
      </w:pPr>
      <w:rPr>
        <w:rFonts w:ascii="Symbol" w:hAnsi="Symbol" w:hint="default"/>
      </w:rPr>
    </w:lvl>
    <w:lvl w:ilvl="5" w:tplc="8496DB22" w:tentative="1">
      <w:start w:val="1"/>
      <w:numFmt w:val="bullet"/>
      <w:lvlText w:val=""/>
      <w:lvlJc w:val="left"/>
      <w:pPr>
        <w:tabs>
          <w:tab w:val="num" w:pos="4244"/>
        </w:tabs>
        <w:ind w:left="4244" w:hanging="360"/>
      </w:pPr>
      <w:rPr>
        <w:rFonts w:ascii="Symbol" w:hAnsi="Symbol" w:hint="default"/>
      </w:rPr>
    </w:lvl>
    <w:lvl w:ilvl="6" w:tplc="23828438" w:tentative="1">
      <w:start w:val="1"/>
      <w:numFmt w:val="bullet"/>
      <w:lvlText w:val=""/>
      <w:lvlJc w:val="left"/>
      <w:pPr>
        <w:tabs>
          <w:tab w:val="num" w:pos="4964"/>
        </w:tabs>
        <w:ind w:left="4964" w:hanging="360"/>
      </w:pPr>
      <w:rPr>
        <w:rFonts w:ascii="Symbol" w:hAnsi="Symbol" w:hint="default"/>
      </w:rPr>
    </w:lvl>
    <w:lvl w:ilvl="7" w:tplc="E3ACB80A" w:tentative="1">
      <w:start w:val="1"/>
      <w:numFmt w:val="bullet"/>
      <w:lvlText w:val=""/>
      <w:lvlJc w:val="left"/>
      <w:pPr>
        <w:tabs>
          <w:tab w:val="num" w:pos="5684"/>
        </w:tabs>
        <w:ind w:left="5684" w:hanging="360"/>
      </w:pPr>
      <w:rPr>
        <w:rFonts w:ascii="Symbol" w:hAnsi="Symbol" w:hint="default"/>
      </w:rPr>
    </w:lvl>
    <w:lvl w:ilvl="8" w:tplc="CC407258"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03D003B4"/>
    <w:multiLevelType w:val="hybridMultilevel"/>
    <w:tmpl w:val="62A856B4"/>
    <w:lvl w:ilvl="0" w:tplc="C58E4F8C">
      <w:start w:val="1"/>
      <w:numFmt w:val="bullet"/>
      <w:lvlText w:val=""/>
      <w:lvlPicBulletId w:val="0"/>
      <w:lvlJc w:val="left"/>
      <w:pPr>
        <w:tabs>
          <w:tab w:val="num" w:pos="720"/>
        </w:tabs>
        <w:ind w:left="720" w:hanging="360"/>
      </w:pPr>
      <w:rPr>
        <w:rFonts w:ascii="Symbol" w:hAnsi="Symbol" w:hint="default"/>
      </w:rPr>
    </w:lvl>
    <w:lvl w:ilvl="1" w:tplc="391435EE" w:tentative="1">
      <w:start w:val="1"/>
      <w:numFmt w:val="bullet"/>
      <w:lvlText w:val=""/>
      <w:lvlJc w:val="left"/>
      <w:pPr>
        <w:tabs>
          <w:tab w:val="num" w:pos="1440"/>
        </w:tabs>
        <w:ind w:left="1440" w:hanging="360"/>
      </w:pPr>
      <w:rPr>
        <w:rFonts w:ascii="Symbol" w:hAnsi="Symbol" w:hint="default"/>
      </w:rPr>
    </w:lvl>
    <w:lvl w:ilvl="2" w:tplc="3A0AECFA" w:tentative="1">
      <w:start w:val="1"/>
      <w:numFmt w:val="bullet"/>
      <w:lvlText w:val=""/>
      <w:lvlJc w:val="left"/>
      <w:pPr>
        <w:tabs>
          <w:tab w:val="num" w:pos="2160"/>
        </w:tabs>
        <w:ind w:left="2160" w:hanging="360"/>
      </w:pPr>
      <w:rPr>
        <w:rFonts w:ascii="Symbol" w:hAnsi="Symbol" w:hint="default"/>
      </w:rPr>
    </w:lvl>
    <w:lvl w:ilvl="3" w:tplc="BDD29B26" w:tentative="1">
      <w:start w:val="1"/>
      <w:numFmt w:val="bullet"/>
      <w:lvlText w:val=""/>
      <w:lvlJc w:val="left"/>
      <w:pPr>
        <w:tabs>
          <w:tab w:val="num" w:pos="2880"/>
        </w:tabs>
        <w:ind w:left="2880" w:hanging="360"/>
      </w:pPr>
      <w:rPr>
        <w:rFonts w:ascii="Symbol" w:hAnsi="Symbol" w:hint="default"/>
      </w:rPr>
    </w:lvl>
    <w:lvl w:ilvl="4" w:tplc="9C668CC2" w:tentative="1">
      <w:start w:val="1"/>
      <w:numFmt w:val="bullet"/>
      <w:lvlText w:val=""/>
      <w:lvlJc w:val="left"/>
      <w:pPr>
        <w:tabs>
          <w:tab w:val="num" w:pos="3600"/>
        </w:tabs>
        <w:ind w:left="3600" w:hanging="360"/>
      </w:pPr>
      <w:rPr>
        <w:rFonts w:ascii="Symbol" w:hAnsi="Symbol" w:hint="default"/>
      </w:rPr>
    </w:lvl>
    <w:lvl w:ilvl="5" w:tplc="7BCE13CE" w:tentative="1">
      <w:start w:val="1"/>
      <w:numFmt w:val="bullet"/>
      <w:lvlText w:val=""/>
      <w:lvlJc w:val="left"/>
      <w:pPr>
        <w:tabs>
          <w:tab w:val="num" w:pos="4320"/>
        </w:tabs>
        <w:ind w:left="4320" w:hanging="360"/>
      </w:pPr>
      <w:rPr>
        <w:rFonts w:ascii="Symbol" w:hAnsi="Symbol" w:hint="default"/>
      </w:rPr>
    </w:lvl>
    <w:lvl w:ilvl="6" w:tplc="45149C14" w:tentative="1">
      <w:start w:val="1"/>
      <w:numFmt w:val="bullet"/>
      <w:lvlText w:val=""/>
      <w:lvlJc w:val="left"/>
      <w:pPr>
        <w:tabs>
          <w:tab w:val="num" w:pos="5040"/>
        </w:tabs>
        <w:ind w:left="5040" w:hanging="360"/>
      </w:pPr>
      <w:rPr>
        <w:rFonts w:ascii="Symbol" w:hAnsi="Symbol" w:hint="default"/>
      </w:rPr>
    </w:lvl>
    <w:lvl w:ilvl="7" w:tplc="57A00936" w:tentative="1">
      <w:start w:val="1"/>
      <w:numFmt w:val="bullet"/>
      <w:lvlText w:val=""/>
      <w:lvlJc w:val="left"/>
      <w:pPr>
        <w:tabs>
          <w:tab w:val="num" w:pos="5760"/>
        </w:tabs>
        <w:ind w:left="5760" w:hanging="360"/>
      </w:pPr>
      <w:rPr>
        <w:rFonts w:ascii="Symbol" w:hAnsi="Symbol" w:hint="default"/>
      </w:rPr>
    </w:lvl>
    <w:lvl w:ilvl="8" w:tplc="A23E91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E22713"/>
    <w:multiLevelType w:val="hybridMultilevel"/>
    <w:tmpl w:val="AE743BAE"/>
    <w:lvl w:ilvl="0" w:tplc="DCE276F0">
      <w:start w:val="1"/>
      <w:numFmt w:val="bullet"/>
      <w:lvlText w:val="-"/>
      <w:lvlJc w:val="left"/>
      <w:pPr>
        <w:ind w:left="720" w:hanging="360"/>
      </w:pPr>
      <w:rPr>
        <w:rFonts w:ascii="Calibri" w:hAnsi="Calibri" w:hint="default"/>
      </w:rPr>
    </w:lvl>
    <w:lvl w:ilvl="1" w:tplc="3FAAE030">
      <w:start w:val="1"/>
      <w:numFmt w:val="bullet"/>
      <w:lvlText w:val="o"/>
      <w:lvlJc w:val="left"/>
      <w:pPr>
        <w:ind w:left="1440" w:hanging="360"/>
      </w:pPr>
      <w:rPr>
        <w:rFonts w:ascii="Courier New" w:hAnsi="Courier New" w:hint="default"/>
      </w:rPr>
    </w:lvl>
    <w:lvl w:ilvl="2" w:tplc="3E800A10">
      <w:start w:val="1"/>
      <w:numFmt w:val="bullet"/>
      <w:lvlText w:val=""/>
      <w:lvlJc w:val="left"/>
      <w:pPr>
        <w:ind w:left="2160" w:hanging="360"/>
      </w:pPr>
      <w:rPr>
        <w:rFonts w:ascii="Wingdings" w:hAnsi="Wingdings" w:hint="default"/>
      </w:rPr>
    </w:lvl>
    <w:lvl w:ilvl="3" w:tplc="71AC4BF8">
      <w:start w:val="1"/>
      <w:numFmt w:val="bullet"/>
      <w:lvlText w:val=""/>
      <w:lvlJc w:val="left"/>
      <w:pPr>
        <w:ind w:left="2880" w:hanging="360"/>
      </w:pPr>
      <w:rPr>
        <w:rFonts w:ascii="Symbol" w:hAnsi="Symbol" w:hint="default"/>
      </w:rPr>
    </w:lvl>
    <w:lvl w:ilvl="4" w:tplc="EDDCD1F2">
      <w:start w:val="1"/>
      <w:numFmt w:val="bullet"/>
      <w:lvlText w:val="o"/>
      <w:lvlJc w:val="left"/>
      <w:pPr>
        <w:ind w:left="3600" w:hanging="360"/>
      </w:pPr>
      <w:rPr>
        <w:rFonts w:ascii="Courier New" w:hAnsi="Courier New" w:hint="default"/>
      </w:rPr>
    </w:lvl>
    <w:lvl w:ilvl="5" w:tplc="F2508342">
      <w:start w:val="1"/>
      <w:numFmt w:val="bullet"/>
      <w:lvlText w:val=""/>
      <w:lvlJc w:val="left"/>
      <w:pPr>
        <w:ind w:left="4320" w:hanging="360"/>
      </w:pPr>
      <w:rPr>
        <w:rFonts w:ascii="Wingdings" w:hAnsi="Wingdings" w:hint="default"/>
      </w:rPr>
    </w:lvl>
    <w:lvl w:ilvl="6" w:tplc="EFF40E22">
      <w:start w:val="1"/>
      <w:numFmt w:val="bullet"/>
      <w:lvlText w:val=""/>
      <w:lvlJc w:val="left"/>
      <w:pPr>
        <w:ind w:left="5040" w:hanging="360"/>
      </w:pPr>
      <w:rPr>
        <w:rFonts w:ascii="Symbol" w:hAnsi="Symbol" w:hint="default"/>
      </w:rPr>
    </w:lvl>
    <w:lvl w:ilvl="7" w:tplc="98F2E620">
      <w:start w:val="1"/>
      <w:numFmt w:val="bullet"/>
      <w:lvlText w:val="o"/>
      <w:lvlJc w:val="left"/>
      <w:pPr>
        <w:ind w:left="5760" w:hanging="360"/>
      </w:pPr>
      <w:rPr>
        <w:rFonts w:ascii="Courier New" w:hAnsi="Courier New" w:hint="default"/>
      </w:rPr>
    </w:lvl>
    <w:lvl w:ilvl="8" w:tplc="011E28E2">
      <w:start w:val="1"/>
      <w:numFmt w:val="bullet"/>
      <w:lvlText w:val=""/>
      <w:lvlJc w:val="left"/>
      <w:pPr>
        <w:ind w:left="6480" w:hanging="360"/>
      </w:pPr>
      <w:rPr>
        <w:rFonts w:ascii="Wingdings" w:hAnsi="Wingdings" w:hint="default"/>
      </w:rPr>
    </w:lvl>
  </w:abstractNum>
  <w:abstractNum w:abstractNumId="3" w15:restartNumberingAfterBreak="0">
    <w:nsid w:val="0BFE35E7"/>
    <w:multiLevelType w:val="hybridMultilevel"/>
    <w:tmpl w:val="1ABE5BCA"/>
    <w:lvl w:ilvl="0" w:tplc="EC3EB2C0">
      <w:start w:val="1"/>
      <w:numFmt w:val="bullet"/>
      <w:lvlText w:val=""/>
      <w:lvlPicBulletId w:val="0"/>
      <w:lvlJc w:val="left"/>
      <w:pPr>
        <w:tabs>
          <w:tab w:val="num" w:pos="720"/>
        </w:tabs>
        <w:ind w:left="720" w:hanging="360"/>
      </w:pPr>
      <w:rPr>
        <w:rFonts w:ascii="Symbol" w:hAnsi="Symbol" w:hint="default"/>
      </w:rPr>
    </w:lvl>
    <w:lvl w:ilvl="1" w:tplc="0B96E176" w:tentative="1">
      <w:start w:val="1"/>
      <w:numFmt w:val="bullet"/>
      <w:lvlText w:val=""/>
      <w:lvlJc w:val="left"/>
      <w:pPr>
        <w:tabs>
          <w:tab w:val="num" w:pos="1440"/>
        </w:tabs>
        <w:ind w:left="1440" w:hanging="360"/>
      </w:pPr>
      <w:rPr>
        <w:rFonts w:ascii="Symbol" w:hAnsi="Symbol" w:hint="default"/>
      </w:rPr>
    </w:lvl>
    <w:lvl w:ilvl="2" w:tplc="F4D09348" w:tentative="1">
      <w:start w:val="1"/>
      <w:numFmt w:val="bullet"/>
      <w:lvlText w:val=""/>
      <w:lvlJc w:val="left"/>
      <w:pPr>
        <w:tabs>
          <w:tab w:val="num" w:pos="2160"/>
        </w:tabs>
        <w:ind w:left="2160" w:hanging="360"/>
      </w:pPr>
      <w:rPr>
        <w:rFonts w:ascii="Symbol" w:hAnsi="Symbol" w:hint="default"/>
      </w:rPr>
    </w:lvl>
    <w:lvl w:ilvl="3" w:tplc="C5141D7A" w:tentative="1">
      <w:start w:val="1"/>
      <w:numFmt w:val="bullet"/>
      <w:lvlText w:val=""/>
      <w:lvlJc w:val="left"/>
      <w:pPr>
        <w:tabs>
          <w:tab w:val="num" w:pos="2880"/>
        </w:tabs>
        <w:ind w:left="2880" w:hanging="360"/>
      </w:pPr>
      <w:rPr>
        <w:rFonts w:ascii="Symbol" w:hAnsi="Symbol" w:hint="default"/>
      </w:rPr>
    </w:lvl>
    <w:lvl w:ilvl="4" w:tplc="28106966" w:tentative="1">
      <w:start w:val="1"/>
      <w:numFmt w:val="bullet"/>
      <w:lvlText w:val=""/>
      <w:lvlJc w:val="left"/>
      <w:pPr>
        <w:tabs>
          <w:tab w:val="num" w:pos="3600"/>
        </w:tabs>
        <w:ind w:left="3600" w:hanging="360"/>
      </w:pPr>
      <w:rPr>
        <w:rFonts w:ascii="Symbol" w:hAnsi="Symbol" w:hint="default"/>
      </w:rPr>
    </w:lvl>
    <w:lvl w:ilvl="5" w:tplc="E4B0F2E0" w:tentative="1">
      <w:start w:val="1"/>
      <w:numFmt w:val="bullet"/>
      <w:lvlText w:val=""/>
      <w:lvlJc w:val="left"/>
      <w:pPr>
        <w:tabs>
          <w:tab w:val="num" w:pos="4320"/>
        </w:tabs>
        <w:ind w:left="4320" w:hanging="360"/>
      </w:pPr>
      <w:rPr>
        <w:rFonts w:ascii="Symbol" w:hAnsi="Symbol" w:hint="default"/>
      </w:rPr>
    </w:lvl>
    <w:lvl w:ilvl="6" w:tplc="2968D5DA" w:tentative="1">
      <w:start w:val="1"/>
      <w:numFmt w:val="bullet"/>
      <w:lvlText w:val=""/>
      <w:lvlJc w:val="left"/>
      <w:pPr>
        <w:tabs>
          <w:tab w:val="num" w:pos="5040"/>
        </w:tabs>
        <w:ind w:left="5040" w:hanging="360"/>
      </w:pPr>
      <w:rPr>
        <w:rFonts w:ascii="Symbol" w:hAnsi="Symbol" w:hint="default"/>
      </w:rPr>
    </w:lvl>
    <w:lvl w:ilvl="7" w:tplc="B776D832" w:tentative="1">
      <w:start w:val="1"/>
      <w:numFmt w:val="bullet"/>
      <w:lvlText w:val=""/>
      <w:lvlJc w:val="left"/>
      <w:pPr>
        <w:tabs>
          <w:tab w:val="num" w:pos="5760"/>
        </w:tabs>
        <w:ind w:left="5760" w:hanging="360"/>
      </w:pPr>
      <w:rPr>
        <w:rFonts w:ascii="Symbol" w:hAnsi="Symbol" w:hint="default"/>
      </w:rPr>
    </w:lvl>
    <w:lvl w:ilvl="8" w:tplc="B4F84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B22394"/>
    <w:multiLevelType w:val="hybridMultilevel"/>
    <w:tmpl w:val="2AAE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300D5"/>
    <w:multiLevelType w:val="hybridMultilevel"/>
    <w:tmpl w:val="FFFFFFFF"/>
    <w:lvl w:ilvl="0" w:tplc="9556B2C6">
      <w:start w:val="1"/>
      <w:numFmt w:val="bullet"/>
      <w:lvlText w:val=""/>
      <w:lvlJc w:val="left"/>
      <w:pPr>
        <w:ind w:left="720" w:hanging="360"/>
      </w:pPr>
      <w:rPr>
        <w:rFonts w:ascii="Symbol" w:hAnsi="Symbol" w:hint="default"/>
      </w:rPr>
    </w:lvl>
    <w:lvl w:ilvl="1" w:tplc="05B06998">
      <w:start w:val="1"/>
      <w:numFmt w:val="bullet"/>
      <w:lvlText w:val="o"/>
      <w:lvlJc w:val="left"/>
      <w:pPr>
        <w:ind w:left="1440" w:hanging="360"/>
      </w:pPr>
      <w:rPr>
        <w:rFonts w:ascii="Courier New" w:hAnsi="Courier New" w:hint="default"/>
      </w:rPr>
    </w:lvl>
    <w:lvl w:ilvl="2" w:tplc="640218C8">
      <w:start w:val="1"/>
      <w:numFmt w:val="bullet"/>
      <w:lvlText w:val=""/>
      <w:lvlJc w:val="left"/>
      <w:pPr>
        <w:ind w:left="2160" w:hanging="360"/>
      </w:pPr>
      <w:rPr>
        <w:rFonts w:ascii="Wingdings" w:hAnsi="Wingdings" w:hint="default"/>
      </w:rPr>
    </w:lvl>
    <w:lvl w:ilvl="3" w:tplc="FDCC36DA">
      <w:start w:val="1"/>
      <w:numFmt w:val="bullet"/>
      <w:lvlText w:val=""/>
      <w:lvlJc w:val="left"/>
      <w:pPr>
        <w:ind w:left="2880" w:hanging="360"/>
      </w:pPr>
      <w:rPr>
        <w:rFonts w:ascii="Symbol" w:hAnsi="Symbol" w:hint="default"/>
      </w:rPr>
    </w:lvl>
    <w:lvl w:ilvl="4" w:tplc="BA76F606">
      <w:start w:val="1"/>
      <w:numFmt w:val="bullet"/>
      <w:lvlText w:val="o"/>
      <w:lvlJc w:val="left"/>
      <w:pPr>
        <w:ind w:left="3600" w:hanging="360"/>
      </w:pPr>
      <w:rPr>
        <w:rFonts w:ascii="Courier New" w:hAnsi="Courier New" w:hint="default"/>
      </w:rPr>
    </w:lvl>
    <w:lvl w:ilvl="5" w:tplc="F094043E">
      <w:start w:val="1"/>
      <w:numFmt w:val="bullet"/>
      <w:lvlText w:val=""/>
      <w:lvlJc w:val="left"/>
      <w:pPr>
        <w:ind w:left="4320" w:hanging="360"/>
      </w:pPr>
      <w:rPr>
        <w:rFonts w:ascii="Wingdings" w:hAnsi="Wingdings" w:hint="default"/>
      </w:rPr>
    </w:lvl>
    <w:lvl w:ilvl="6" w:tplc="1FE63778">
      <w:start w:val="1"/>
      <w:numFmt w:val="bullet"/>
      <w:lvlText w:val=""/>
      <w:lvlJc w:val="left"/>
      <w:pPr>
        <w:ind w:left="5040" w:hanging="360"/>
      </w:pPr>
      <w:rPr>
        <w:rFonts w:ascii="Symbol" w:hAnsi="Symbol" w:hint="default"/>
      </w:rPr>
    </w:lvl>
    <w:lvl w:ilvl="7" w:tplc="3E7A519C">
      <w:start w:val="1"/>
      <w:numFmt w:val="bullet"/>
      <w:lvlText w:val="o"/>
      <w:lvlJc w:val="left"/>
      <w:pPr>
        <w:ind w:left="5760" w:hanging="360"/>
      </w:pPr>
      <w:rPr>
        <w:rFonts w:ascii="Courier New" w:hAnsi="Courier New" w:hint="default"/>
      </w:rPr>
    </w:lvl>
    <w:lvl w:ilvl="8" w:tplc="216484CC">
      <w:start w:val="1"/>
      <w:numFmt w:val="bullet"/>
      <w:lvlText w:val=""/>
      <w:lvlJc w:val="left"/>
      <w:pPr>
        <w:ind w:left="6480" w:hanging="360"/>
      </w:pPr>
      <w:rPr>
        <w:rFonts w:ascii="Wingdings" w:hAnsi="Wingdings" w:hint="default"/>
      </w:rPr>
    </w:lvl>
  </w:abstractNum>
  <w:abstractNum w:abstractNumId="6" w15:restartNumberingAfterBreak="0">
    <w:nsid w:val="1CBB6603"/>
    <w:multiLevelType w:val="hybridMultilevel"/>
    <w:tmpl w:val="9946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092ED2"/>
    <w:multiLevelType w:val="hybridMultilevel"/>
    <w:tmpl w:val="CDACD006"/>
    <w:lvl w:ilvl="0" w:tplc="EC8A3390">
      <w:start w:val="1"/>
      <w:numFmt w:val="bullet"/>
      <w:lvlText w:val=""/>
      <w:lvlPicBulletId w:val="0"/>
      <w:lvlJc w:val="left"/>
      <w:pPr>
        <w:tabs>
          <w:tab w:val="num" w:pos="720"/>
        </w:tabs>
        <w:ind w:left="720" w:hanging="360"/>
      </w:pPr>
      <w:rPr>
        <w:rFonts w:ascii="Symbol" w:hAnsi="Symbol" w:hint="default"/>
      </w:rPr>
    </w:lvl>
    <w:lvl w:ilvl="1" w:tplc="9D24DB0A" w:tentative="1">
      <w:start w:val="1"/>
      <w:numFmt w:val="bullet"/>
      <w:lvlText w:val=""/>
      <w:lvlJc w:val="left"/>
      <w:pPr>
        <w:tabs>
          <w:tab w:val="num" w:pos="1440"/>
        </w:tabs>
        <w:ind w:left="1440" w:hanging="360"/>
      </w:pPr>
      <w:rPr>
        <w:rFonts w:ascii="Symbol" w:hAnsi="Symbol" w:hint="default"/>
      </w:rPr>
    </w:lvl>
    <w:lvl w:ilvl="2" w:tplc="CF48B44A" w:tentative="1">
      <w:start w:val="1"/>
      <w:numFmt w:val="bullet"/>
      <w:lvlText w:val=""/>
      <w:lvlJc w:val="left"/>
      <w:pPr>
        <w:tabs>
          <w:tab w:val="num" w:pos="2160"/>
        </w:tabs>
        <w:ind w:left="2160" w:hanging="360"/>
      </w:pPr>
      <w:rPr>
        <w:rFonts w:ascii="Symbol" w:hAnsi="Symbol" w:hint="default"/>
      </w:rPr>
    </w:lvl>
    <w:lvl w:ilvl="3" w:tplc="09F0B16E" w:tentative="1">
      <w:start w:val="1"/>
      <w:numFmt w:val="bullet"/>
      <w:lvlText w:val=""/>
      <w:lvlJc w:val="left"/>
      <w:pPr>
        <w:tabs>
          <w:tab w:val="num" w:pos="2880"/>
        </w:tabs>
        <w:ind w:left="2880" w:hanging="360"/>
      </w:pPr>
      <w:rPr>
        <w:rFonts w:ascii="Symbol" w:hAnsi="Symbol" w:hint="default"/>
      </w:rPr>
    </w:lvl>
    <w:lvl w:ilvl="4" w:tplc="694AD044" w:tentative="1">
      <w:start w:val="1"/>
      <w:numFmt w:val="bullet"/>
      <w:lvlText w:val=""/>
      <w:lvlJc w:val="left"/>
      <w:pPr>
        <w:tabs>
          <w:tab w:val="num" w:pos="3600"/>
        </w:tabs>
        <w:ind w:left="3600" w:hanging="360"/>
      </w:pPr>
      <w:rPr>
        <w:rFonts w:ascii="Symbol" w:hAnsi="Symbol" w:hint="default"/>
      </w:rPr>
    </w:lvl>
    <w:lvl w:ilvl="5" w:tplc="575CB79E" w:tentative="1">
      <w:start w:val="1"/>
      <w:numFmt w:val="bullet"/>
      <w:lvlText w:val=""/>
      <w:lvlJc w:val="left"/>
      <w:pPr>
        <w:tabs>
          <w:tab w:val="num" w:pos="4320"/>
        </w:tabs>
        <w:ind w:left="4320" w:hanging="360"/>
      </w:pPr>
      <w:rPr>
        <w:rFonts w:ascii="Symbol" w:hAnsi="Symbol" w:hint="default"/>
      </w:rPr>
    </w:lvl>
    <w:lvl w:ilvl="6" w:tplc="BEF2C032" w:tentative="1">
      <w:start w:val="1"/>
      <w:numFmt w:val="bullet"/>
      <w:lvlText w:val=""/>
      <w:lvlJc w:val="left"/>
      <w:pPr>
        <w:tabs>
          <w:tab w:val="num" w:pos="5040"/>
        </w:tabs>
        <w:ind w:left="5040" w:hanging="360"/>
      </w:pPr>
      <w:rPr>
        <w:rFonts w:ascii="Symbol" w:hAnsi="Symbol" w:hint="default"/>
      </w:rPr>
    </w:lvl>
    <w:lvl w:ilvl="7" w:tplc="DE46A09C" w:tentative="1">
      <w:start w:val="1"/>
      <w:numFmt w:val="bullet"/>
      <w:lvlText w:val=""/>
      <w:lvlJc w:val="left"/>
      <w:pPr>
        <w:tabs>
          <w:tab w:val="num" w:pos="5760"/>
        </w:tabs>
        <w:ind w:left="5760" w:hanging="360"/>
      </w:pPr>
      <w:rPr>
        <w:rFonts w:ascii="Symbol" w:hAnsi="Symbol" w:hint="default"/>
      </w:rPr>
    </w:lvl>
    <w:lvl w:ilvl="8" w:tplc="1EFC12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E334A0"/>
    <w:multiLevelType w:val="hybridMultilevel"/>
    <w:tmpl w:val="A0E866D8"/>
    <w:lvl w:ilvl="0" w:tplc="2F30B25E">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080"/>
        </w:tabs>
        <w:ind w:left="1080" w:hanging="360"/>
      </w:pPr>
      <w:rPr>
        <w:rFonts w:cs="Times New Roman" w:hint="default"/>
      </w:rPr>
    </w:lvl>
    <w:lvl w:ilvl="2" w:tplc="0809000F">
      <w:start w:val="1"/>
      <w:numFmt w:val="decimal"/>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47"/>
    <w:rsid w:val="00072ED9"/>
    <w:rsid w:val="000D3ABF"/>
    <w:rsid w:val="00150D6C"/>
    <w:rsid w:val="001933F5"/>
    <w:rsid w:val="00464D93"/>
    <w:rsid w:val="004A39C7"/>
    <w:rsid w:val="005C39ED"/>
    <w:rsid w:val="00607F88"/>
    <w:rsid w:val="006470D8"/>
    <w:rsid w:val="00684D47"/>
    <w:rsid w:val="007842AE"/>
    <w:rsid w:val="007F44E1"/>
    <w:rsid w:val="00816657"/>
    <w:rsid w:val="00885C4A"/>
    <w:rsid w:val="00940613"/>
    <w:rsid w:val="00A241E1"/>
    <w:rsid w:val="00AD5299"/>
    <w:rsid w:val="00B03C59"/>
    <w:rsid w:val="00B729B2"/>
    <w:rsid w:val="00C06790"/>
    <w:rsid w:val="00C966C5"/>
    <w:rsid w:val="00CC1FA4"/>
    <w:rsid w:val="00CC31A1"/>
    <w:rsid w:val="00CD37E9"/>
    <w:rsid w:val="00CD5D1D"/>
    <w:rsid w:val="00D14095"/>
    <w:rsid w:val="00D16465"/>
    <w:rsid w:val="00DE5831"/>
    <w:rsid w:val="00E55A55"/>
    <w:rsid w:val="00E85F30"/>
    <w:rsid w:val="00E97E49"/>
    <w:rsid w:val="00EC4614"/>
    <w:rsid w:val="00F5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DBD76"/>
  <w15:chartTrackingRefBased/>
  <w15:docId w15:val="{93493453-B8CB-4748-AAA7-BA4A0E85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465"/>
    <w:rPr>
      <w:color w:val="0563C1" w:themeColor="hyperlink"/>
      <w:u w:val="single"/>
    </w:rPr>
  </w:style>
  <w:style w:type="character" w:customStyle="1" w:styleId="UnresolvedMention1">
    <w:name w:val="Unresolved Mention1"/>
    <w:basedOn w:val="DefaultParagraphFont"/>
    <w:uiPriority w:val="99"/>
    <w:semiHidden/>
    <w:unhideWhenUsed/>
    <w:rsid w:val="00D16465"/>
    <w:rPr>
      <w:color w:val="605E5C"/>
      <w:shd w:val="clear" w:color="auto" w:fill="E1DFDD"/>
    </w:rPr>
  </w:style>
  <w:style w:type="paragraph" w:styleId="ListParagraph">
    <w:name w:val="List Paragraph"/>
    <w:basedOn w:val="Normal"/>
    <w:uiPriority w:val="34"/>
    <w:qFormat/>
    <w:rsid w:val="00D16465"/>
    <w:pPr>
      <w:ind w:left="720"/>
      <w:contextualSpacing/>
    </w:pPr>
  </w:style>
  <w:style w:type="paragraph" w:styleId="Header">
    <w:name w:val="header"/>
    <w:basedOn w:val="Normal"/>
    <w:link w:val="HeaderChar"/>
    <w:uiPriority w:val="99"/>
    <w:unhideWhenUsed/>
    <w:rsid w:val="00C9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6C5"/>
  </w:style>
  <w:style w:type="paragraph" w:styleId="Footer">
    <w:name w:val="footer"/>
    <w:basedOn w:val="Normal"/>
    <w:link w:val="FooterChar"/>
    <w:uiPriority w:val="99"/>
    <w:unhideWhenUsed/>
    <w:rsid w:val="00C9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6C5"/>
  </w:style>
  <w:style w:type="paragraph" w:styleId="BalloonText">
    <w:name w:val="Balloon Text"/>
    <w:basedOn w:val="Normal"/>
    <w:link w:val="BalloonTextChar"/>
    <w:uiPriority w:val="99"/>
    <w:semiHidden/>
    <w:unhideWhenUsed/>
    <w:rsid w:val="00B72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B2"/>
    <w:rPr>
      <w:rFonts w:ascii="Segoe UI" w:hAnsi="Segoe UI" w:cs="Segoe UI"/>
      <w:sz w:val="18"/>
      <w:szCs w:val="18"/>
    </w:rPr>
  </w:style>
  <w:style w:type="table" w:customStyle="1" w:styleId="TableGrid1">
    <w:name w:val="Table Grid1"/>
    <w:basedOn w:val="TableNormal"/>
    <w:next w:val="TableGrid"/>
    <w:uiPriority w:val="59"/>
    <w:rsid w:val="00CD37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7432">
      <w:bodyDiv w:val="1"/>
      <w:marLeft w:val="0"/>
      <w:marRight w:val="0"/>
      <w:marTop w:val="0"/>
      <w:marBottom w:val="0"/>
      <w:divBdr>
        <w:top w:val="none" w:sz="0" w:space="0" w:color="auto"/>
        <w:left w:val="none" w:sz="0" w:space="0" w:color="auto"/>
        <w:bottom w:val="none" w:sz="0" w:space="0" w:color="auto"/>
        <w:right w:val="none" w:sz="0" w:space="0" w:color="auto"/>
      </w:divBdr>
    </w:div>
    <w:div w:id="905803208">
      <w:bodyDiv w:val="1"/>
      <w:marLeft w:val="0"/>
      <w:marRight w:val="0"/>
      <w:marTop w:val="0"/>
      <w:marBottom w:val="0"/>
      <w:divBdr>
        <w:top w:val="none" w:sz="0" w:space="0" w:color="auto"/>
        <w:left w:val="none" w:sz="0" w:space="0" w:color="auto"/>
        <w:bottom w:val="none" w:sz="0" w:space="0" w:color="auto"/>
        <w:right w:val="none" w:sz="0" w:space="0" w:color="auto"/>
      </w:divBdr>
    </w:div>
    <w:div w:id="17645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alife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btalifeline.org.uk/" TargetMode="External"/><Relationship Id="rId4" Type="http://schemas.openxmlformats.org/officeDocument/2006/relationships/webSettings" Target="webSettings.xml"/><Relationship Id="rId9" Type="http://schemas.openxmlformats.org/officeDocument/2006/relationships/hyperlink" Target="https://www.abta.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Kotaidis</dc:creator>
  <cp:keywords/>
  <dc:description/>
  <cp:lastModifiedBy>Lizzie Andrews</cp:lastModifiedBy>
  <cp:revision>2</cp:revision>
  <cp:lastPrinted>2019-07-29T11:33:00Z</cp:lastPrinted>
  <dcterms:created xsi:type="dcterms:W3CDTF">2022-09-23T15:40:00Z</dcterms:created>
  <dcterms:modified xsi:type="dcterms:W3CDTF">2022-09-23T15:40:00Z</dcterms:modified>
</cp:coreProperties>
</file>